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7D" w:rsidRDefault="00DF3A7D" w:rsidP="002A64E1">
      <w:pPr>
        <w:pStyle w:val="Balk2"/>
      </w:pPr>
    </w:p>
    <w:p w:rsidR="002A64E1" w:rsidRDefault="00084D6B" w:rsidP="002A64E1">
      <w:pPr>
        <w:pStyle w:val="Balk2"/>
      </w:pPr>
      <w:r>
        <w:t>TEKNOLOJİ BAĞIMLILIĞI</w:t>
      </w:r>
    </w:p>
    <w:p w:rsidR="00DF3A7D" w:rsidRDefault="00DF3A7D" w:rsidP="006F5222">
      <w:pPr>
        <w:pStyle w:val="arabic"/>
        <w:shd w:val="clear" w:color="auto" w:fill="FFFFFF"/>
        <w:bidi/>
        <w:spacing w:line="390" w:lineRule="atLeast"/>
        <w:ind w:left="6"/>
        <w:rPr>
          <w:rFonts w:ascii="Traditional Arabic" w:hAnsi="Traditional Arabic" w:cs="Traditional Arabic"/>
          <w:b/>
          <w:bCs/>
          <w:color w:val="2C2C2C"/>
          <w:sz w:val="33"/>
          <w:szCs w:val="36"/>
        </w:rPr>
      </w:pPr>
      <w:r w:rsidRPr="00A04DB0">
        <w:rPr>
          <w:rFonts w:ascii="Traditional Arabic" w:hAnsi="Traditional Arabic" w:cs="Traditional Arabic"/>
          <w:b/>
          <w:bCs/>
          <w:color w:val="2C2C2C"/>
          <w:sz w:val="33"/>
          <w:szCs w:val="36"/>
          <w:rtl/>
        </w:rPr>
        <w:t>اَفَحَسِبْتُمْ اَنَّمَا خَلَقْنَاكُمْ عَبَثًا وَاَنَّكُمْ</w:t>
      </w:r>
      <w:r>
        <w:rPr>
          <w:rFonts w:ascii="Traditional Arabic" w:hAnsi="Traditional Arabic" w:cs="Traditional Arabic"/>
          <w:b/>
          <w:bCs/>
          <w:color w:val="2C2C2C"/>
          <w:sz w:val="33"/>
          <w:szCs w:val="36"/>
          <w:rtl/>
        </w:rPr>
        <w:t xml:space="preserve"> اِلَيْنَا لَا تُرْجَعُونَ</w:t>
      </w:r>
    </w:p>
    <w:p w:rsidR="006F5222" w:rsidRDefault="006F5222" w:rsidP="006F5222">
      <w:pPr>
        <w:spacing w:after="240" w:line="240" w:lineRule="auto"/>
        <w:jc w:val="both"/>
        <w:rPr>
          <w:rStyle w:val="Vurgu"/>
          <w:rFonts w:cs="Times New Roman"/>
          <w:b/>
          <w:bCs/>
          <w:szCs w:val="24"/>
        </w:rPr>
      </w:pPr>
      <w:r w:rsidRPr="00B64CB9">
        <w:rPr>
          <w:rStyle w:val="Vurgu"/>
          <w:rFonts w:cs="Times New Roman"/>
          <w:b/>
          <w:bCs/>
          <w:szCs w:val="24"/>
        </w:rPr>
        <w:t>Sizi sırf boş yere yarattığımızı ve sizin artık huzurumuza geri getirilmeyeceğinizi mi sandınız?</w:t>
      </w:r>
      <w:r w:rsidRPr="00B64CB9">
        <w:rPr>
          <w:rStyle w:val="DipnotBavurusu"/>
          <w:rFonts w:ascii="Berkeley" w:hAnsi="Berkeley"/>
          <w:b/>
          <w:bCs/>
          <w:color w:val="000000"/>
          <w:shd w:val="clear" w:color="auto" w:fill="FFFFFF"/>
        </w:rPr>
        <w:footnoteReference w:id="1"/>
      </w:r>
    </w:p>
    <w:p w:rsidR="006F5222" w:rsidRPr="006F5222" w:rsidRDefault="006F5222" w:rsidP="006F5222">
      <w:pPr>
        <w:spacing w:after="240" w:line="240" w:lineRule="auto"/>
        <w:jc w:val="both"/>
        <w:rPr>
          <w:rFonts w:cs="Times New Roman"/>
          <w:b/>
          <w:bCs/>
          <w:i/>
          <w:iCs/>
          <w:szCs w:val="24"/>
        </w:rPr>
      </w:pPr>
    </w:p>
    <w:p w:rsidR="00DF3A7D" w:rsidRDefault="00DF3A7D" w:rsidP="00DF3A7D">
      <w:pPr>
        <w:rPr>
          <w:lang w:eastAsia="en-US"/>
        </w:rPr>
      </w:pPr>
    </w:p>
    <w:p w:rsidR="006F5222" w:rsidRPr="00DF3A7D" w:rsidRDefault="006F5222" w:rsidP="00DF3A7D">
      <w:pPr>
        <w:rPr>
          <w:lang w:eastAsia="en-US"/>
        </w:rPr>
      </w:pPr>
    </w:p>
    <w:p w:rsidR="006F5222" w:rsidRDefault="006F5222" w:rsidP="004571B8">
      <w:pPr>
        <w:pStyle w:val="Balk3"/>
        <w:ind w:left="0" w:firstLine="708"/>
      </w:pPr>
      <w:r>
        <w:lastRenderedPageBreak/>
        <w:t>Kıymetli Müminler!</w:t>
      </w:r>
    </w:p>
    <w:p w:rsidR="004571B8" w:rsidRDefault="006F5222" w:rsidP="004571B8">
      <w:pPr>
        <w:ind w:firstLine="708"/>
        <w:jc w:val="both"/>
        <w:rPr>
          <w:lang w:eastAsia="en-US"/>
        </w:rPr>
      </w:pPr>
      <w:proofErr w:type="spellStart"/>
      <w:r>
        <w:rPr>
          <w:lang w:eastAsia="en-US"/>
        </w:rPr>
        <w:t>Cenab</w:t>
      </w:r>
      <w:proofErr w:type="spellEnd"/>
      <w:r>
        <w:rPr>
          <w:lang w:eastAsia="en-US"/>
        </w:rPr>
        <w:t xml:space="preserve">-ı Hak insanı eşrefi </w:t>
      </w:r>
      <w:proofErr w:type="gramStart"/>
      <w:r>
        <w:rPr>
          <w:lang w:eastAsia="en-US"/>
        </w:rPr>
        <w:t>mahlukat</w:t>
      </w:r>
      <w:proofErr w:type="gramEnd"/>
      <w:r>
        <w:rPr>
          <w:lang w:eastAsia="en-US"/>
        </w:rPr>
        <w:t xml:space="preserve"> olarak yaratmış hem dünya hem </w:t>
      </w:r>
      <w:proofErr w:type="spellStart"/>
      <w:r>
        <w:rPr>
          <w:lang w:eastAsia="en-US"/>
        </w:rPr>
        <w:t>ahiret</w:t>
      </w:r>
      <w:proofErr w:type="spellEnd"/>
      <w:r>
        <w:rPr>
          <w:lang w:eastAsia="en-US"/>
        </w:rPr>
        <w:t xml:space="preserve"> saadetine ulaşması için maddi manevi pek çok nimetler ikram etmiştir. Yine Rabbimiz insana verdiği bu hayatı ve nimetleri insanın zararına </w:t>
      </w:r>
      <w:proofErr w:type="gramStart"/>
      <w:r>
        <w:rPr>
          <w:lang w:eastAsia="en-US"/>
        </w:rPr>
        <w:t>olacak  şekilde</w:t>
      </w:r>
      <w:proofErr w:type="gramEnd"/>
      <w:r>
        <w:rPr>
          <w:lang w:eastAsia="en-US"/>
        </w:rPr>
        <w:t xml:space="preserve"> kullanılmaması için hidayet rehberleri olan </w:t>
      </w:r>
      <w:proofErr w:type="spellStart"/>
      <w:r>
        <w:rPr>
          <w:lang w:eastAsia="en-US"/>
        </w:rPr>
        <w:t>Rasuller</w:t>
      </w:r>
      <w:proofErr w:type="spellEnd"/>
      <w:r>
        <w:rPr>
          <w:lang w:eastAsia="en-US"/>
        </w:rPr>
        <w:t xml:space="preserve"> ve hayat kitabı olan Kuran-ı Kerimi göndermiştir. İnsana verilen bu maddi manevi nimetlerin başında elbette en başta </w:t>
      </w:r>
      <w:r w:rsidR="004571B8">
        <w:rPr>
          <w:lang w:eastAsia="en-US"/>
        </w:rPr>
        <w:t xml:space="preserve">akıl ve sağlık nimeti gelmektedir. Bunların yanı sıra sayamayacağımız pek çok nimetler vardır. </w:t>
      </w:r>
    </w:p>
    <w:p w:rsidR="00E75D49" w:rsidRPr="004571B8" w:rsidRDefault="004571B8" w:rsidP="00D54329">
      <w:pPr>
        <w:ind w:firstLine="708"/>
        <w:jc w:val="both"/>
        <w:rPr>
          <w:lang w:eastAsia="en-US"/>
        </w:rPr>
      </w:pPr>
      <w:r>
        <w:rPr>
          <w:lang w:eastAsia="en-US"/>
        </w:rPr>
        <w:t xml:space="preserve">Özellikle </w:t>
      </w:r>
      <w:proofErr w:type="gramStart"/>
      <w:r>
        <w:rPr>
          <w:lang w:eastAsia="en-US"/>
        </w:rPr>
        <w:t>günümüzde  teknolojinin</w:t>
      </w:r>
      <w:proofErr w:type="gramEnd"/>
      <w:r>
        <w:rPr>
          <w:lang w:eastAsia="en-US"/>
        </w:rPr>
        <w:t xml:space="preserve"> gelişmesiyle hayatımıza pek çok yeni imkanlar girmiştir.</w:t>
      </w:r>
      <w:r w:rsidRPr="004571B8">
        <w:t xml:space="preserve"> </w:t>
      </w:r>
      <w:r w:rsidRPr="004571B8">
        <w:rPr>
          <w:lang w:eastAsia="en-US"/>
        </w:rPr>
        <w:t xml:space="preserve">Teknolojinin insan hayatına getirdiği sayısız faydalar var. Ancak kişinin teknoloji kullanımı üzerinde kontrolünün kaybolması ve teknolojiyi ölçüsüz ve sınırsız kullanması </w:t>
      </w:r>
      <w:r w:rsidRPr="004571B8">
        <w:rPr>
          <w:lang w:eastAsia="en-US"/>
        </w:rPr>
        <w:lastRenderedPageBreak/>
        <w:t xml:space="preserve">çok ciddi zararlara sebep olabilir. Bu zararların en başında bağımlılık gelmektedir. İnternet ve teknoloji bağımlılığı diğer bağımlılıklarda olduğu gibi kişinin bağımlısı olduğu teknolojik ürüne ulaşamadığında yoksunluk yaşadığı, sağlıklı düşünüp hareket </w:t>
      </w:r>
      <w:r w:rsidR="00D54329" w:rsidRPr="004571B8">
        <w:rPr>
          <w:lang w:eastAsia="en-US"/>
        </w:rPr>
        <w:t>edemediği bir</w:t>
      </w:r>
      <w:r w:rsidRPr="004571B8">
        <w:rPr>
          <w:lang w:eastAsia="en-US"/>
        </w:rPr>
        <w:t xml:space="preserve"> durum olarak tanımlanmaktadır.</w:t>
      </w:r>
      <w:r w:rsidR="00D54329">
        <w:rPr>
          <w:lang w:eastAsia="en-US"/>
        </w:rPr>
        <w:t xml:space="preserve"> Her bağımlıkta olduğu gibi teknoloji bağımlılığı da insanın hayatını olumsuz yönde etkiler ve yaratılış gayesinden uzak bir hayat sürmesine </w:t>
      </w:r>
      <w:proofErr w:type="spellStart"/>
      <w:r w:rsidR="00D54329">
        <w:rPr>
          <w:lang w:eastAsia="en-US"/>
        </w:rPr>
        <w:t>sebeb</w:t>
      </w:r>
      <w:proofErr w:type="spellEnd"/>
      <w:r w:rsidR="00D54329">
        <w:rPr>
          <w:lang w:eastAsia="en-US"/>
        </w:rPr>
        <w:t xml:space="preserve"> olur. Görev ve sorumluluklarını ihmal etmesi sonucunu doğurur.</w:t>
      </w:r>
      <w:r w:rsidR="00D61F5C">
        <w:rPr>
          <w:lang w:eastAsia="en-US"/>
        </w:rPr>
        <w:t xml:space="preserve"> </w:t>
      </w:r>
      <w:proofErr w:type="gramStart"/>
      <w:r w:rsidR="00D61F5C">
        <w:rPr>
          <w:lang w:eastAsia="en-US"/>
        </w:rPr>
        <w:t>Halbuki</w:t>
      </w:r>
      <w:proofErr w:type="gramEnd"/>
      <w:r w:rsidR="00D61F5C">
        <w:rPr>
          <w:lang w:eastAsia="en-US"/>
        </w:rPr>
        <w:t xml:space="preserve"> Kuran-ı Kerim bize şu gerçekleri hatırlatmaktadır.</w:t>
      </w:r>
    </w:p>
    <w:p w:rsidR="00B64CB9" w:rsidRPr="004571B8" w:rsidRDefault="00B64CB9" w:rsidP="00D54329">
      <w:pPr>
        <w:pStyle w:val="arabic"/>
        <w:shd w:val="clear" w:color="auto" w:fill="FFFFFF"/>
        <w:bidi/>
        <w:spacing w:line="390" w:lineRule="atLeast"/>
        <w:rPr>
          <w:rFonts w:ascii="Traditional Arabic" w:hAnsi="Traditional Arabic" w:cs="Traditional Arabic"/>
          <w:color w:val="2C2C2C"/>
          <w:sz w:val="33"/>
          <w:szCs w:val="36"/>
        </w:rPr>
      </w:pPr>
      <w:r w:rsidRPr="004571B8">
        <w:rPr>
          <w:rFonts w:ascii="Traditional Arabic" w:hAnsi="Traditional Arabic" w:cs="Traditional Arabic"/>
          <w:color w:val="2C2C2C"/>
          <w:sz w:val="33"/>
          <w:szCs w:val="36"/>
          <w:rtl/>
        </w:rPr>
        <w:t>اَفَحَسِبْتُمْ اَنَّمَا خَلَقْنَاكُمْ عَبَثًا وَاَنَّكُمْ اِلَيْنَا لَا تُرْجَعُونَ</w:t>
      </w:r>
    </w:p>
    <w:p w:rsidR="00327632" w:rsidRPr="004571B8" w:rsidRDefault="00B64CB9" w:rsidP="00D61F5C">
      <w:pPr>
        <w:spacing w:after="240" w:line="240" w:lineRule="auto"/>
        <w:jc w:val="both"/>
        <w:rPr>
          <w:rStyle w:val="Vurgu"/>
          <w:rFonts w:cs="Times New Roman"/>
          <w:szCs w:val="24"/>
        </w:rPr>
      </w:pPr>
      <w:r w:rsidRPr="004571B8">
        <w:rPr>
          <w:rStyle w:val="Vurgu"/>
          <w:rFonts w:cs="Times New Roman"/>
          <w:szCs w:val="24"/>
        </w:rPr>
        <w:lastRenderedPageBreak/>
        <w:t>Sizi sırf boş yere yarattığımızı ve sizin artık huzurumuza geri getirilmeyeceğinizi mi sandınız?</w:t>
      </w:r>
      <w:r w:rsidRPr="004571B8">
        <w:rPr>
          <w:rStyle w:val="DipnotBavurusu"/>
          <w:rFonts w:ascii="Berkeley" w:hAnsi="Berkeley"/>
          <w:color w:val="000000"/>
          <w:shd w:val="clear" w:color="auto" w:fill="FFFFFF"/>
        </w:rPr>
        <w:footnoteReference w:id="2"/>
      </w:r>
    </w:p>
    <w:p w:rsidR="00B64CB9" w:rsidRPr="004571B8" w:rsidRDefault="00B64CB9" w:rsidP="00D61F5C">
      <w:pPr>
        <w:bidi/>
        <w:spacing w:after="120" w:line="240" w:lineRule="auto"/>
        <w:jc w:val="both"/>
        <w:rPr>
          <w:rFonts w:ascii="Traditional Arabic" w:hAnsi="Traditional Arabic" w:cs="Traditional Arabic"/>
          <w:sz w:val="36"/>
          <w:szCs w:val="36"/>
        </w:rPr>
      </w:pPr>
      <w:r w:rsidRPr="004571B8">
        <w:rPr>
          <w:rFonts w:ascii="Traditional Arabic" w:hAnsi="Traditional Arabic" w:cs="Traditional Arabic"/>
          <w:sz w:val="36"/>
          <w:szCs w:val="36"/>
          <w:rtl/>
        </w:rPr>
        <w:t>أَيَحْسَبُ الإِنْسَانُ أَنْ يُتْرَكَ سُدًى</w:t>
      </w:r>
    </w:p>
    <w:p w:rsidR="00327632" w:rsidRPr="00D61F5C" w:rsidRDefault="001047B9" w:rsidP="00D61F5C">
      <w:pPr>
        <w:spacing w:after="120" w:line="240" w:lineRule="auto"/>
        <w:jc w:val="both"/>
        <w:rPr>
          <w:rFonts w:cs="Times New Roman"/>
          <w:i/>
          <w:iCs/>
          <w:szCs w:val="24"/>
        </w:rPr>
      </w:pPr>
      <w:r w:rsidRPr="004571B8">
        <w:rPr>
          <w:rFonts w:cs="Times New Roman"/>
          <w:i/>
          <w:iCs/>
          <w:szCs w:val="24"/>
        </w:rPr>
        <w:t>Yoksa insan başıboş bırakılacağını mı zannediyor?</w:t>
      </w:r>
      <w:r w:rsidRPr="004571B8">
        <w:rPr>
          <w:rStyle w:val="DipnotBavurusu"/>
          <w:rFonts w:cs="Times New Roman"/>
          <w:i/>
          <w:iCs/>
          <w:szCs w:val="24"/>
        </w:rPr>
        <w:footnoteReference w:id="3"/>
      </w:r>
    </w:p>
    <w:p w:rsidR="00B64CB9" w:rsidRPr="004571B8" w:rsidRDefault="00B64CB9" w:rsidP="00D61F5C">
      <w:pPr>
        <w:bidi/>
        <w:spacing w:after="120" w:line="240" w:lineRule="auto"/>
        <w:jc w:val="both"/>
        <w:rPr>
          <w:rFonts w:ascii="Traditional Arabic" w:hAnsi="Traditional Arabic" w:cs="Traditional Arabic"/>
          <w:szCs w:val="24"/>
        </w:rPr>
      </w:pPr>
      <w:r w:rsidRPr="004571B8">
        <w:rPr>
          <w:rFonts w:ascii="Traditional Arabic" w:hAnsi="Traditional Arabic" w:cs="Traditional Arabic"/>
          <w:sz w:val="36"/>
          <w:szCs w:val="36"/>
          <w:rtl/>
        </w:rPr>
        <w:t>ثُمَّ لَتُسْأَلُنَّ يَوْمَئِذٍ عَنِ النَّعِيمِ</w:t>
      </w:r>
    </w:p>
    <w:p w:rsidR="00FC3983" w:rsidRDefault="001047B9" w:rsidP="00FC3983">
      <w:pPr>
        <w:spacing w:after="240" w:line="240" w:lineRule="auto"/>
        <w:jc w:val="both"/>
        <w:rPr>
          <w:rStyle w:val="Vurgu"/>
          <w:rFonts w:cs="Times New Roman"/>
          <w:szCs w:val="24"/>
        </w:rPr>
      </w:pPr>
      <w:r w:rsidRPr="004571B8">
        <w:rPr>
          <w:rFonts w:cs="Times New Roman"/>
          <w:i/>
          <w:iCs/>
          <w:szCs w:val="24"/>
        </w:rPr>
        <w:t>Nihayet o gün nimetlerden elbette sorguya çekileceks</w:t>
      </w:r>
      <w:r w:rsidR="00327632" w:rsidRPr="004571B8">
        <w:rPr>
          <w:rFonts w:cs="Times New Roman"/>
          <w:i/>
          <w:iCs/>
          <w:szCs w:val="24"/>
        </w:rPr>
        <w:t>iniz.</w:t>
      </w:r>
      <w:r w:rsidR="00327632" w:rsidRPr="004571B8">
        <w:rPr>
          <w:rStyle w:val="DipnotBavurusu"/>
          <w:rFonts w:cs="Times New Roman"/>
          <w:i/>
          <w:iCs/>
          <w:szCs w:val="24"/>
        </w:rPr>
        <w:footnoteReference w:id="4"/>
      </w:r>
    </w:p>
    <w:p w:rsidR="00FC3983" w:rsidRPr="00FC3983" w:rsidRDefault="00FC3983" w:rsidP="00FC3983">
      <w:pPr>
        <w:spacing w:after="240" w:line="240" w:lineRule="auto"/>
        <w:ind w:firstLine="708"/>
        <w:jc w:val="both"/>
        <w:rPr>
          <w:rStyle w:val="Vurgu"/>
          <w:rFonts w:cs="Times New Roman"/>
          <w:szCs w:val="24"/>
        </w:rPr>
      </w:pPr>
      <w:r>
        <w:rPr>
          <w:rStyle w:val="Vurgu"/>
          <w:rFonts w:cs="Times New Roman"/>
          <w:i w:val="0"/>
          <w:iCs w:val="0"/>
          <w:szCs w:val="24"/>
        </w:rPr>
        <w:t xml:space="preserve">Bu ayeti kerimeler insanın dünya hayatında sorumlu bir varlık olduğu yapması ve yapmaması gereken ameller olduğunu hatırlatmaktadır. Her yaptığı hareketten işten sözden sorumlu olduğu </w:t>
      </w:r>
      <w:r>
        <w:rPr>
          <w:rStyle w:val="Vurgu"/>
          <w:rFonts w:cs="Times New Roman"/>
          <w:i w:val="0"/>
          <w:iCs w:val="0"/>
          <w:szCs w:val="24"/>
        </w:rPr>
        <w:lastRenderedPageBreak/>
        <w:t xml:space="preserve">şuurunda olan bir </w:t>
      </w:r>
      <w:proofErr w:type="gramStart"/>
      <w:r>
        <w:rPr>
          <w:rStyle w:val="Vurgu"/>
          <w:rFonts w:cs="Times New Roman"/>
          <w:i w:val="0"/>
          <w:iCs w:val="0"/>
          <w:szCs w:val="24"/>
        </w:rPr>
        <w:t xml:space="preserve">insan  </w:t>
      </w:r>
      <w:proofErr w:type="spellStart"/>
      <w:r>
        <w:rPr>
          <w:rStyle w:val="Vurgu"/>
          <w:rFonts w:cs="Times New Roman"/>
          <w:i w:val="0"/>
          <w:iCs w:val="0"/>
          <w:szCs w:val="24"/>
        </w:rPr>
        <w:t>elbetteki</w:t>
      </w:r>
      <w:proofErr w:type="spellEnd"/>
      <w:proofErr w:type="gramEnd"/>
      <w:r>
        <w:rPr>
          <w:rStyle w:val="Vurgu"/>
          <w:rFonts w:cs="Times New Roman"/>
          <w:i w:val="0"/>
          <w:iCs w:val="0"/>
          <w:szCs w:val="24"/>
        </w:rPr>
        <w:t xml:space="preserve"> her zaman ve mekanda yaptıklarına dikkat edecektir.</w:t>
      </w:r>
      <w:r w:rsidR="00487479">
        <w:rPr>
          <w:rStyle w:val="Vurgu"/>
          <w:rFonts w:cs="Times New Roman"/>
          <w:i w:val="0"/>
          <w:iCs w:val="0"/>
          <w:szCs w:val="24"/>
        </w:rPr>
        <w:t xml:space="preserve"> Ve şu ayeti kerimenin müjdesine nail olabilmek için gayret edecektir.</w:t>
      </w:r>
    </w:p>
    <w:p w:rsidR="00B64CB9" w:rsidRPr="004571B8" w:rsidRDefault="00B64CB9" w:rsidP="00D61F5C">
      <w:pPr>
        <w:bidi/>
        <w:spacing w:after="120" w:line="240" w:lineRule="auto"/>
        <w:jc w:val="both"/>
        <w:rPr>
          <w:rFonts w:ascii="Traditional Arabic" w:hAnsi="Traditional Arabic" w:cs="Traditional Arabic"/>
          <w:i/>
          <w:iCs/>
          <w:sz w:val="36"/>
          <w:szCs w:val="36"/>
        </w:rPr>
      </w:pPr>
      <w:r w:rsidRPr="004571B8">
        <w:rPr>
          <w:rFonts w:ascii="Traditional Arabic" w:hAnsi="Traditional Arabic" w:cs="Traditional Arabic"/>
          <w:color w:val="2C2C2C"/>
          <w:sz w:val="33"/>
          <w:szCs w:val="36"/>
          <w:shd w:val="clear" w:color="auto" w:fill="FFFFFF"/>
          <w:rtl/>
        </w:rPr>
        <w:t>وَالَّذ</w:t>
      </w:r>
      <w:r w:rsidRPr="004571B8">
        <w:rPr>
          <w:rFonts w:ascii="Traditional Arabic" w:hAnsi="Traditional Arabic" w:cs="Traditional Arabic" w:hint="cs"/>
          <w:color w:val="2C2C2C"/>
          <w:sz w:val="33"/>
          <w:szCs w:val="36"/>
          <w:shd w:val="clear" w:color="auto" w:fill="FFFFFF"/>
          <w:rtl/>
        </w:rPr>
        <w:t>ِينَ</w:t>
      </w:r>
      <w:r w:rsidRPr="004571B8">
        <w:rPr>
          <w:rFonts w:ascii="Traditional Arabic" w:hAnsi="Traditional Arabic" w:cs="Traditional Arabic"/>
          <w:color w:val="2C2C2C"/>
          <w:sz w:val="33"/>
          <w:szCs w:val="36"/>
          <w:shd w:val="clear" w:color="auto" w:fill="FFFFFF"/>
          <w:rtl/>
        </w:rPr>
        <w:t xml:space="preserve"> </w:t>
      </w:r>
      <w:r w:rsidRPr="004571B8">
        <w:rPr>
          <w:rFonts w:ascii="Traditional Arabic" w:hAnsi="Traditional Arabic" w:cs="Traditional Arabic" w:hint="cs"/>
          <w:color w:val="2C2C2C"/>
          <w:sz w:val="33"/>
          <w:szCs w:val="36"/>
          <w:shd w:val="clear" w:color="auto" w:fill="FFFFFF"/>
          <w:rtl/>
        </w:rPr>
        <w:t>هُمْ</w:t>
      </w:r>
      <w:r w:rsidRPr="004571B8">
        <w:rPr>
          <w:rFonts w:ascii="Traditional Arabic" w:hAnsi="Traditional Arabic" w:cs="Traditional Arabic"/>
          <w:color w:val="2C2C2C"/>
          <w:sz w:val="33"/>
          <w:szCs w:val="36"/>
          <w:shd w:val="clear" w:color="auto" w:fill="FFFFFF"/>
          <w:rtl/>
        </w:rPr>
        <w:t xml:space="preserve"> </w:t>
      </w:r>
      <w:r w:rsidRPr="004571B8">
        <w:rPr>
          <w:rFonts w:ascii="Traditional Arabic" w:hAnsi="Traditional Arabic" w:cs="Traditional Arabic" w:hint="cs"/>
          <w:color w:val="2C2C2C"/>
          <w:sz w:val="33"/>
          <w:szCs w:val="36"/>
          <w:shd w:val="clear" w:color="auto" w:fill="FFFFFF"/>
          <w:rtl/>
        </w:rPr>
        <w:t>عَنِ</w:t>
      </w:r>
      <w:r w:rsidRPr="004571B8">
        <w:rPr>
          <w:rFonts w:ascii="Traditional Arabic" w:hAnsi="Traditional Arabic" w:cs="Traditional Arabic"/>
          <w:color w:val="2C2C2C"/>
          <w:sz w:val="33"/>
          <w:szCs w:val="36"/>
          <w:shd w:val="clear" w:color="auto" w:fill="FFFFFF"/>
          <w:rtl/>
        </w:rPr>
        <w:t xml:space="preserve"> </w:t>
      </w:r>
      <w:r w:rsidRPr="004571B8">
        <w:rPr>
          <w:rFonts w:ascii="Traditional Arabic" w:hAnsi="Traditional Arabic" w:cs="Traditional Arabic" w:hint="cs"/>
          <w:color w:val="2C2C2C"/>
          <w:sz w:val="33"/>
          <w:szCs w:val="36"/>
          <w:shd w:val="clear" w:color="auto" w:fill="FFFFFF"/>
          <w:rtl/>
        </w:rPr>
        <w:t>اللَّغْوِ</w:t>
      </w:r>
      <w:r w:rsidRPr="004571B8">
        <w:rPr>
          <w:rFonts w:ascii="Traditional Arabic" w:hAnsi="Traditional Arabic" w:cs="Traditional Arabic"/>
          <w:color w:val="2C2C2C"/>
          <w:sz w:val="33"/>
          <w:szCs w:val="36"/>
          <w:shd w:val="clear" w:color="auto" w:fill="FFFFFF"/>
          <w:rtl/>
        </w:rPr>
        <w:t xml:space="preserve"> </w:t>
      </w:r>
      <w:r w:rsidRPr="004571B8">
        <w:rPr>
          <w:rFonts w:ascii="Traditional Arabic" w:hAnsi="Traditional Arabic" w:cs="Traditional Arabic" w:hint="cs"/>
          <w:color w:val="2C2C2C"/>
          <w:sz w:val="33"/>
          <w:szCs w:val="36"/>
          <w:shd w:val="clear" w:color="auto" w:fill="FFFFFF"/>
          <w:rtl/>
        </w:rPr>
        <w:t>مُعْرِضُونَ</w:t>
      </w:r>
      <w:r w:rsidRPr="004571B8">
        <w:rPr>
          <w:rFonts w:ascii="Traditional Arabic" w:hAnsi="Traditional Arabic" w:cs="Traditional Arabic"/>
          <w:color w:val="2C2C2C"/>
          <w:sz w:val="33"/>
          <w:szCs w:val="36"/>
          <w:shd w:val="clear" w:color="auto" w:fill="FFFFFF"/>
        </w:rPr>
        <w:t> </w:t>
      </w:r>
    </w:p>
    <w:p w:rsidR="00B64CB9" w:rsidRPr="004571B8" w:rsidRDefault="00FC3983" w:rsidP="00D61F5C">
      <w:pPr>
        <w:spacing w:after="120" w:line="240" w:lineRule="auto"/>
        <w:jc w:val="both"/>
        <w:rPr>
          <w:rFonts w:cs="Times New Roman"/>
          <w:i/>
          <w:iCs/>
          <w:szCs w:val="24"/>
        </w:rPr>
      </w:pPr>
      <w:r>
        <w:rPr>
          <w:rFonts w:ascii="Berkeley" w:hAnsi="Berkeley"/>
          <w:i/>
          <w:iCs/>
          <w:color w:val="000000"/>
          <w:shd w:val="clear" w:color="auto" w:fill="FFFFFF"/>
        </w:rPr>
        <w:t>(Kurtul</w:t>
      </w:r>
      <w:r w:rsidR="00487479">
        <w:rPr>
          <w:rFonts w:ascii="Berkeley" w:hAnsi="Berkeley"/>
          <w:i/>
          <w:iCs/>
          <w:color w:val="000000"/>
          <w:shd w:val="clear" w:color="auto" w:fill="FFFFFF"/>
        </w:rPr>
        <w:t>uşa</w:t>
      </w:r>
      <w:r w:rsidR="00B64CB9" w:rsidRPr="004571B8">
        <w:rPr>
          <w:rFonts w:ascii="Berkeley" w:hAnsi="Berkeley"/>
          <w:i/>
          <w:iCs/>
          <w:color w:val="000000"/>
          <w:shd w:val="clear" w:color="auto" w:fill="FFFFFF"/>
        </w:rPr>
        <w:t xml:space="preserve"> eren) müminler boş söz ve davranışlardan yüz çevirenlerdir.</w:t>
      </w:r>
      <w:r w:rsidR="00B64CB9" w:rsidRPr="004571B8">
        <w:rPr>
          <w:rStyle w:val="DipnotBavurusu"/>
          <w:rFonts w:ascii="Berkeley" w:hAnsi="Berkeley"/>
          <w:i/>
          <w:iCs/>
          <w:color w:val="000000"/>
          <w:shd w:val="clear" w:color="auto" w:fill="FFFFFF"/>
        </w:rPr>
        <w:footnoteReference w:id="5"/>
      </w:r>
    </w:p>
    <w:p w:rsidR="00B64CB9" w:rsidRPr="004571B8" w:rsidRDefault="00487479" w:rsidP="00B64CB9">
      <w:pPr>
        <w:spacing w:after="120" w:line="240" w:lineRule="auto"/>
        <w:jc w:val="both"/>
        <w:rPr>
          <w:rFonts w:ascii="Berkeley" w:hAnsi="Berkeley"/>
          <w:color w:val="000000"/>
          <w:shd w:val="clear" w:color="auto" w:fill="FFFFFF"/>
        </w:rPr>
      </w:pPr>
      <w:r>
        <w:rPr>
          <w:rFonts w:ascii="Berkeley" w:hAnsi="Berkeley"/>
          <w:color w:val="000000"/>
          <w:shd w:val="clear" w:color="auto" w:fill="FFFFFF"/>
        </w:rPr>
        <w:t xml:space="preserve">         Özellikle günümüzde baktığımızda sosyal medya telefon internet bilgisayar gibi teknolojik ürünlerde üzülerek çok boş vaktin geçtiğini faydasız işlerin yapıldığını ve maalesef çokça günaha ve kul hakkına girildiğini müşahede etmekteyiz. Her zaman olduğu gibi bu durumda da meleklerin bizi gözetlediğini küçük büyük ne varsa her amelimizi kaydettiğini unutmayalım.</w:t>
      </w:r>
    </w:p>
    <w:p w:rsidR="00B64CB9" w:rsidRPr="004571B8" w:rsidRDefault="00487479" w:rsidP="00B64CB9">
      <w:pPr>
        <w:spacing w:after="120" w:line="240" w:lineRule="auto"/>
        <w:jc w:val="both"/>
        <w:rPr>
          <w:rFonts w:ascii="Berkeley" w:hAnsi="Berkeley"/>
          <w:color w:val="000000"/>
          <w:shd w:val="clear" w:color="auto" w:fill="FFFFFF"/>
        </w:rPr>
      </w:pPr>
      <w:r>
        <w:rPr>
          <w:rFonts w:ascii="Berkeley" w:hAnsi="Berkeley"/>
          <w:color w:val="000000"/>
          <w:shd w:val="clear" w:color="auto" w:fill="FFFFFF"/>
        </w:rPr>
        <w:lastRenderedPageBreak/>
        <w:t xml:space="preserve">      Şu ayet bize nasıl bir tavır sergilememiz gerektiğini çok veciz ve güzel bir şekilde izah etmektedir.</w:t>
      </w:r>
    </w:p>
    <w:p w:rsidR="00327632" w:rsidRPr="004571B8" w:rsidRDefault="00327632" w:rsidP="00B64CB9">
      <w:pPr>
        <w:spacing w:after="120" w:line="240" w:lineRule="auto"/>
        <w:jc w:val="both"/>
        <w:rPr>
          <w:rFonts w:ascii="Berkeley" w:hAnsi="Berkeley"/>
          <w:color w:val="000000"/>
          <w:shd w:val="clear" w:color="auto" w:fill="FFFFFF"/>
        </w:rPr>
      </w:pPr>
    </w:p>
    <w:p w:rsidR="00B64CB9" w:rsidRPr="004571B8" w:rsidRDefault="00B64CB9" w:rsidP="00FC3983">
      <w:pPr>
        <w:bidi/>
        <w:spacing w:after="120" w:line="240" w:lineRule="auto"/>
        <w:jc w:val="both"/>
        <w:rPr>
          <w:rFonts w:ascii="Traditional Arabic" w:hAnsi="Traditional Arabic" w:cs="Traditional Arabic"/>
          <w:sz w:val="36"/>
          <w:szCs w:val="36"/>
        </w:rPr>
      </w:pPr>
      <w:r w:rsidRPr="004571B8">
        <w:rPr>
          <w:rFonts w:ascii="Traditional Arabic" w:hAnsi="Traditional Arabic" w:cs="Traditional Arabic"/>
          <w:sz w:val="36"/>
          <w:szCs w:val="36"/>
          <w:rtl/>
        </w:rPr>
        <w:t>وَالَّذ</w:t>
      </w:r>
      <w:r w:rsidRPr="004571B8">
        <w:rPr>
          <w:rFonts w:ascii="Traditional Arabic" w:hAnsi="Traditional Arabic" w:cs="Traditional Arabic" w:hint="cs"/>
          <w:sz w:val="36"/>
          <w:szCs w:val="36"/>
          <w:rtl/>
        </w:rPr>
        <w:t>ِينَ</w:t>
      </w:r>
      <w:r w:rsidRPr="004571B8">
        <w:rPr>
          <w:rFonts w:ascii="Traditional Arabic" w:hAnsi="Traditional Arabic" w:cs="Traditional Arabic"/>
          <w:sz w:val="36"/>
          <w:szCs w:val="36"/>
          <w:rtl/>
        </w:rPr>
        <w:t xml:space="preserve"> </w:t>
      </w:r>
      <w:r w:rsidRPr="004571B8">
        <w:rPr>
          <w:rFonts w:ascii="Traditional Arabic" w:hAnsi="Traditional Arabic" w:cs="Traditional Arabic" w:hint="cs"/>
          <w:sz w:val="36"/>
          <w:szCs w:val="36"/>
          <w:rtl/>
        </w:rPr>
        <w:t>لَا</w:t>
      </w:r>
      <w:r w:rsidRPr="004571B8">
        <w:rPr>
          <w:rFonts w:ascii="Traditional Arabic" w:hAnsi="Traditional Arabic" w:cs="Traditional Arabic"/>
          <w:sz w:val="36"/>
          <w:szCs w:val="36"/>
          <w:rtl/>
        </w:rPr>
        <w:t xml:space="preserve"> </w:t>
      </w:r>
      <w:r w:rsidRPr="004571B8">
        <w:rPr>
          <w:rFonts w:ascii="Traditional Arabic" w:hAnsi="Traditional Arabic" w:cs="Traditional Arabic" w:hint="cs"/>
          <w:sz w:val="36"/>
          <w:szCs w:val="36"/>
          <w:rtl/>
        </w:rPr>
        <w:t>يَشْهَدُونَ</w:t>
      </w:r>
      <w:r w:rsidRPr="004571B8">
        <w:rPr>
          <w:rFonts w:ascii="Traditional Arabic" w:hAnsi="Traditional Arabic" w:cs="Traditional Arabic"/>
          <w:sz w:val="36"/>
          <w:szCs w:val="36"/>
          <w:rtl/>
        </w:rPr>
        <w:t xml:space="preserve"> </w:t>
      </w:r>
      <w:r w:rsidRPr="004571B8">
        <w:rPr>
          <w:rFonts w:ascii="Traditional Arabic" w:hAnsi="Traditional Arabic" w:cs="Traditional Arabic" w:hint="cs"/>
          <w:sz w:val="36"/>
          <w:szCs w:val="36"/>
          <w:rtl/>
        </w:rPr>
        <w:t>الزُّورَ</w:t>
      </w:r>
      <w:r w:rsidRPr="004571B8">
        <w:rPr>
          <w:rFonts w:ascii="Traditional Arabic" w:hAnsi="Traditional Arabic" w:cs="Traditional Arabic"/>
          <w:sz w:val="36"/>
          <w:szCs w:val="36"/>
          <w:rtl/>
        </w:rPr>
        <w:t xml:space="preserve"> </w:t>
      </w:r>
      <w:r w:rsidRPr="004571B8">
        <w:rPr>
          <w:rFonts w:ascii="Traditional Arabic" w:hAnsi="Traditional Arabic" w:cs="Traditional Arabic" w:hint="cs"/>
          <w:sz w:val="36"/>
          <w:szCs w:val="36"/>
          <w:rtl/>
        </w:rPr>
        <w:t>وَاِذَا</w:t>
      </w:r>
      <w:r w:rsidRPr="004571B8">
        <w:rPr>
          <w:rFonts w:ascii="Traditional Arabic" w:hAnsi="Traditional Arabic" w:cs="Traditional Arabic"/>
          <w:sz w:val="36"/>
          <w:szCs w:val="36"/>
          <w:rtl/>
        </w:rPr>
        <w:t xml:space="preserve"> </w:t>
      </w:r>
      <w:r w:rsidRPr="004571B8">
        <w:rPr>
          <w:rFonts w:ascii="Traditional Arabic" w:hAnsi="Traditional Arabic" w:cs="Traditional Arabic" w:hint="cs"/>
          <w:sz w:val="36"/>
          <w:szCs w:val="36"/>
          <w:rtl/>
        </w:rPr>
        <w:t>مَرُّوا</w:t>
      </w:r>
      <w:r w:rsidRPr="004571B8">
        <w:rPr>
          <w:rFonts w:ascii="Traditional Arabic" w:hAnsi="Traditional Arabic" w:cs="Traditional Arabic"/>
          <w:sz w:val="36"/>
          <w:szCs w:val="36"/>
          <w:rtl/>
        </w:rPr>
        <w:t xml:space="preserve"> </w:t>
      </w:r>
      <w:r w:rsidRPr="004571B8">
        <w:rPr>
          <w:rFonts w:ascii="Traditional Arabic" w:hAnsi="Traditional Arabic" w:cs="Traditional Arabic" w:hint="cs"/>
          <w:sz w:val="36"/>
          <w:szCs w:val="36"/>
          <w:rtl/>
        </w:rPr>
        <w:t>بِاللَّغْوِ</w:t>
      </w:r>
      <w:r w:rsidRPr="004571B8">
        <w:rPr>
          <w:rFonts w:ascii="Traditional Arabic" w:hAnsi="Traditional Arabic" w:cs="Traditional Arabic"/>
          <w:sz w:val="36"/>
          <w:szCs w:val="36"/>
          <w:rtl/>
        </w:rPr>
        <w:t xml:space="preserve"> </w:t>
      </w:r>
      <w:r w:rsidRPr="004571B8">
        <w:rPr>
          <w:rFonts w:ascii="Traditional Arabic" w:hAnsi="Traditional Arabic" w:cs="Traditional Arabic" w:hint="cs"/>
          <w:sz w:val="36"/>
          <w:szCs w:val="36"/>
          <w:rtl/>
        </w:rPr>
        <w:t>مَرُّوا</w:t>
      </w:r>
      <w:r w:rsidRPr="004571B8">
        <w:rPr>
          <w:rFonts w:ascii="Traditional Arabic" w:hAnsi="Traditional Arabic" w:cs="Traditional Arabic"/>
          <w:sz w:val="36"/>
          <w:szCs w:val="36"/>
          <w:rtl/>
        </w:rPr>
        <w:t xml:space="preserve"> </w:t>
      </w:r>
      <w:r w:rsidRPr="004571B8">
        <w:rPr>
          <w:rFonts w:ascii="Traditional Arabic" w:hAnsi="Traditional Arabic" w:cs="Traditional Arabic" w:hint="cs"/>
          <w:sz w:val="36"/>
          <w:szCs w:val="36"/>
          <w:rtl/>
        </w:rPr>
        <w:t>كِرَامًا</w:t>
      </w:r>
    </w:p>
    <w:p w:rsidR="00B64CB9" w:rsidRPr="004571B8" w:rsidRDefault="00B64CB9" w:rsidP="00D61F5C">
      <w:pPr>
        <w:spacing w:after="120" w:line="240" w:lineRule="auto"/>
        <w:jc w:val="both"/>
        <w:rPr>
          <w:rFonts w:cs="Times New Roman"/>
          <w:szCs w:val="24"/>
        </w:rPr>
      </w:pPr>
      <w:r w:rsidRPr="004571B8">
        <w:rPr>
          <w:rFonts w:cs="Times New Roman"/>
          <w:i/>
          <w:iCs/>
          <w:szCs w:val="24"/>
        </w:rPr>
        <w:t xml:space="preserve">"(O iyi kullar), asılsız şeylere şahitlik etmezler; boş ve </w:t>
      </w:r>
      <w:proofErr w:type="spellStart"/>
      <w:r w:rsidRPr="004571B8">
        <w:rPr>
          <w:rFonts w:cs="Times New Roman"/>
          <w:i/>
          <w:iCs/>
          <w:szCs w:val="24"/>
        </w:rPr>
        <w:t>mânasız</w:t>
      </w:r>
      <w:proofErr w:type="spellEnd"/>
      <w:r w:rsidRPr="004571B8">
        <w:rPr>
          <w:rFonts w:cs="Times New Roman"/>
          <w:i/>
          <w:iCs/>
          <w:szCs w:val="24"/>
        </w:rPr>
        <w:t xml:space="preserve"> </w:t>
      </w:r>
      <w:proofErr w:type="gramStart"/>
      <w:r w:rsidRPr="004571B8">
        <w:rPr>
          <w:rFonts w:cs="Times New Roman"/>
          <w:i/>
          <w:iCs/>
          <w:szCs w:val="24"/>
        </w:rPr>
        <w:t>davranışlarla</w:t>
      </w:r>
      <w:proofErr w:type="gramEnd"/>
      <w:r w:rsidRPr="004571B8">
        <w:rPr>
          <w:rFonts w:cs="Times New Roman"/>
          <w:i/>
          <w:iCs/>
          <w:szCs w:val="24"/>
        </w:rPr>
        <w:t xml:space="preserve"> karşılaştıklarında onurluca çekip giderler."</w:t>
      </w:r>
      <w:r w:rsidRPr="004571B8">
        <w:rPr>
          <w:rStyle w:val="DipnotBavurusu"/>
          <w:rFonts w:cs="Times New Roman"/>
          <w:i/>
          <w:iCs/>
          <w:szCs w:val="24"/>
        </w:rPr>
        <w:footnoteReference w:id="6"/>
      </w:r>
      <w:r w:rsidRPr="004571B8">
        <w:rPr>
          <w:rFonts w:cs="Times New Roman"/>
          <w:szCs w:val="24"/>
        </w:rPr>
        <w:t xml:space="preserve"> </w:t>
      </w:r>
    </w:p>
    <w:p w:rsidR="00FC3983" w:rsidRDefault="00FC3983" w:rsidP="00FC3983">
      <w:pPr>
        <w:spacing w:after="120" w:line="240" w:lineRule="auto"/>
        <w:jc w:val="both"/>
        <w:rPr>
          <w:rFonts w:cs="Times New Roman"/>
          <w:szCs w:val="24"/>
        </w:rPr>
      </w:pPr>
    </w:p>
    <w:p w:rsidR="00B64CB9" w:rsidRPr="004571B8" w:rsidRDefault="00B64CB9" w:rsidP="00FC3983">
      <w:pPr>
        <w:spacing w:after="120" w:line="240" w:lineRule="auto"/>
        <w:jc w:val="both"/>
        <w:rPr>
          <w:rFonts w:cs="Times New Roman"/>
          <w:szCs w:val="24"/>
        </w:rPr>
      </w:pPr>
      <w:proofErr w:type="spellStart"/>
      <w:r w:rsidRPr="004571B8">
        <w:rPr>
          <w:rFonts w:cs="Times New Roman"/>
          <w:color w:val="000000"/>
        </w:rPr>
        <w:t>Rasulullah</w:t>
      </w:r>
      <w:proofErr w:type="spellEnd"/>
      <w:r w:rsidR="00487479">
        <w:rPr>
          <w:rFonts w:cs="Times New Roman"/>
          <w:color w:val="000000"/>
        </w:rPr>
        <w:t xml:space="preserve"> Efendimizde bir hadisi şerifte bu </w:t>
      </w:r>
      <w:proofErr w:type="gramStart"/>
      <w:r w:rsidR="00487479">
        <w:rPr>
          <w:rFonts w:cs="Times New Roman"/>
          <w:color w:val="000000"/>
        </w:rPr>
        <w:t xml:space="preserve">bahiste </w:t>
      </w:r>
      <w:r w:rsidRPr="004571B8">
        <w:rPr>
          <w:rFonts w:cs="Times New Roman"/>
          <w:color w:val="000000"/>
        </w:rPr>
        <w:t xml:space="preserve"> buyurdular</w:t>
      </w:r>
      <w:proofErr w:type="gramEnd"/>
      <w:r w:rsidRPr="004571B8">
        <w:rPr>
          <w:rFonts w:cs="Times New Roman"/>
          <w:color w:val="000000"/>
        </w:rPr>
        <w:t xml:space="preserve"> ki:</w:t>
      </w:r>
    </w:p>
    <w:p w:rsidR="00B64CB9" w:rsidRPr="004571B8" w:rsidRDefault="00B64CB9" w:rsidP="00FC3983">
      <w:pPr>
        <w:bidi/>
        <w:spacing w:after="120" w:line="240" w:lineRule="auto"/>
        <w:jc w:val="both"/>
        <w:rPr>
          <w:rFonts w:ascii="Traditional Arabic" w:hAnsi="Traditional Arabic" w:cs="Traditional Arabic"/>
          <w:sz w:val="36"/>
          <w:szCs w:val="36"/>
        </w:rPr>
      </w:pPr>
      <w:r w:rsidRPr="004571B8">
        <w:rPr>
          <w:rFonts w:ascii="Traditional Arabic" w:hAnsi="Traditional Arabic" w:cs="Traditional Arabic"/>
          <w:color w:val="2C2C2C"/>
          <w:sz w:val="33"/>
          <w:szCs w:val="36"/>
          <w:shd w:val="clear" w:color="auto" w:fill="FFFFFF"/>
        </w:rPr>
        <w:t> </w:t>
      </w:r>
      <w:r w:rsidRPr="004571B8">
        <w:rPr>
          <w:rFonts w:ascii="Traditional Arabic" w:hAnsi="Traditional Arabic" w:cs="Traditional Arabic"/>
          <w:color w:val="2C2C2C"/>
          <w:sz w:val="33"/>
          <w:szCs w:val="36"/>
          <w:shd w:val="clear" w:color="auto" w:fill="FFFFFF"/>
          <w:rtl/>
        </w:rPr>
        <w:t>مِنْ حُسْنِ إِسْلاَمِ الْمَرْءِ تَرْكُهُ مَا لاَ يَعْنِيهِ</w:t>
      </w:r>
      <w:r w:rsidRPr="004571B8">
        <w:rPr>
          <w:rFonts w:ascii="Traditional Arabic" w:hAnsi="Traditional Arabic" w:cs="Traditional Arabic"/>
          <w:color w:val="2C2C2C"/>
          <w:sz w:val="33"/>
          <w:szCs w:val="36"/>
          <w:shd w:val="clear" w:color="auto" w:fill="FFFFFF"/>
        </w:rPr>
        <w:t> </w:t>
      </w:r>
    </w:p>
    <w:p w:rsidR="00327632" w:rsidRDefault="00B64CB9" w:rsidP="00FC3983">
      <w:pPr>
        <w:spacing w:after="120" w:line="240" w:lineRule="auto"/>
        <w:jc w:val="both"/>
        <w:rPr>
          <w:rFonts w:cs="Times New Roman"/>
          <w:i/>
          <w:iCs/>
          <w:color w:val="000000"/>
        </w:rPr>
      </w:pPr>
      <w:r w:rsidRPr="006145FC">
        <w:rPr>
          <w:rFonts w:cs="Times New Roman"/>
          <w:i/>
          <w:iCs/>
          <w:color w:val="000000"/>
        </w:rPr>
        <w:t xml:space="preserve">Malayaniyi terk etmek, kişinin </w:t>
      </w:r>
      <w:proofErr w:type="spellStart"/>
      <w:r w:rsidRPr="006145FC">
        <w:rPr>
          <w:rFonts w:cs="Times New Roman"/>
          <w:i/>
          <w:iCs/>
          <w:color w:val="000000"/>
        </w:rPr>
        <w:t>mü</w:t>
      </w:r>
      <w:r>
        <w:rPr>
          <w:rFonts w:cs="Times New Roman"/>
          <w:i/>
          <w:iCs/>
          <w:color w:val="000000"/>
        </w:rPr>
        <w:t>slümanlığının</w:t>
      </w:r>
      <w:proofErr w:type="spellEnd"/>
      <w:r>
        <w:rPr>
          <w:rFonts w:cs="Times New Roman"/>
          <w:i/>
          <w:iCs/>
          <w:color w:val="000000"/>
        </w:rPr>
        <w:t xml:space="preserve"> güzelliğindendir.</w:t>
      </w:r>
      <w:r>
        <w:rPr>
          <w:rStyle w:val="DipnotBavurusu"/>
          <w:rFonts w:cs="Times New Roman"/>
          <w:i/>
          <w:iCs/>
          <w:color w:val="000000"/>
        </w:rPr>
        <w:footnoteReference w:id="7"/>
      </w:r>
    </w:p>
    <w:p w:rsidR="006F0451" w:rsidRDefault="00487479" w:rsidP="006F0451">
      <w:pPr>
        <w:spacing w:after="120" w:line="240" w:lineRule="auto"/>
        <w:jc w:val="both"/>
        <w:rPr>
          <w:rFonts w:cs="Times New Roman"/>
          <w:color w:val="000000"/>
        </w:rPr>
      </w:pPr>
      <w:r>
        <w:rPr>
          <w:rFonts w:cs="Times New Roman"/>
          <w:color w:val="000000"/>
        </w:rPr>
        <w:lastRenderedPageBreak/>
        <w:t xml:space="preserve">          </w:t>
      </w:r>
    </w:p>
    <w:p w:rsidR="006F0451" w:rsidRDefault="00487479" w:rsidP="006F0451">
      <w:pPr>
        <w:spacing w:after="120" w:line="240" w:lineRule="auto"/>
        <w:jc w:val="both"/>
        <w:rPr>
          <w:rFonts w:cs="Times New Roman"/>
          <w:color w:val="000000"/>
        </w:rPr>
      </w:pPr>
      <w:r>
        <w:rPr>
          <w:rFonts w:cs="Times New Roman"/>
          <w:color w:val="000000"/>
        </w:rPr>
        <w:t xml:space="preserve"> </w:t>
      </w:r>
      <w:r w:rsidR="006F0451">
        <w:rPr>
          <w:rFonts w:cs="Times New Roman"/>
          <w:color w:val="000000"/>
        </w:rPr>
        <w:t>Kardeşlerim</w:t>
      </w:r>
    </w:p>
    <w:p w:rsidR="006F0451" w:rsidRDefault="006F0451" w:rsidP="006F0451">
      <w:pPr>
        <w:spacing w:after="120" w:line="240" w:lineRule="auto"/>
        <w:jc w:val="both"/>
        <w:rPr>
          <w:rFonts w:cs="Times New Roman"/>
          <w:color w:val="000000"/>
        </w:rPr>
      </w:pPr>
      <w:r>
        <w:rPr>
          <w:rFonts w:cs="Times New Roman"/>
          <w:color w:val="000000"/>
        </w:rPr>
        <w:t xml:space="preserve">         Şu kısa dünya hayatında hayırlı ameller işlemek hayırlı bir ömür geçirmek bir eser bırakmak arkamızdan hayır konuşturmak kul ve kamu hakkına girmeden hayırlı bir hayat sürmek </w:t>
      </w:r>
      <w:proofErr w:type="gramStart"/>
      <w:r>
        <w:rPr>
          <w:rFonts w:cs="Times New Roman"/>
          <w:color w:val="000000"/>
        </w:rPr>
        <w:t>yegane</w:t>
      </w:r>
      <w:proofErr w:type="gramEnd"/>
      <w:r>
        <w:rPr>
          <w:rFonts w:cs="Times New Roman"/>
          <w:color w:val="000000"/>
        </w:rPr>
        <w:t xml:space="preserve"> gayemiz olmalıdır. </w:t>
      </w:r>
    </w:p>
    <w:p w:rsidR="00B64CB9" w:rsidRDefault="006F0451" w:rsidP="00E607A4">
      <w:pPr>
        <w:spacing w:after="120" w:line="240" w:lineRule="auto"/>
        <w:jc w:val="both"/>
        <w:rPr>
          <w:rFonts w:cs="Times New Roman"/>
          <w:color w:val="000000"/>
        </w:rPr>
      </w:pPr>
      <w:r>
        <w:rPr>
          <w:rFonts w:cs="Times New Roman"/>
          <w:color w:val="000000"/>
        </w:rPr>
        <w:t xml:space="preserve">          Bize verilen bu ömrü sağlık ve sıhhati boş yere harcayarak israf etmek </w:t>
      </w:r>
      <w:proofErr w:type="spellStart"/>
      <w:r>
        <w:rPr>
          <w:rFonts w:cs="Times New Roman"/>
          <w:color w:val="000000"/>
        </w:rPr>
        <w:t>müslümana</w:t>
      </w:r>
      <w:proofErr w:type="spellEnd"/>
      <w:r>
        <w:rPr>
          <w:rFonts w:cs="Times New Roman"/>
          <w:color w:val="000000"/>
        </w:rPr>
        <w:t xml:space="preserve"> yakışmayan bir davranıştır. </w:t>
      </w:r>
      <w:proofErr w:type="spellStart"/>
      <w:r>
        <w:rPr>
          <w:rFonts w:cs="Times New Roman"/>
          <w:color w:val="000000"/>
        </w:rPr>
        <w:t>Rasulullah</w:t>
      </w:r>
      <w:proofErr w:type="spellEnd"/>
      <w:r>
        <w:rPr>
          <w:rFonts w:cs="Times New Roman"/>
          <w:color w:val="000000"/>
        </w:rPr>
        <w:t xml:space="preserve"> bizi bu konuda </w:t>
      </w:r>
      <w:r w:rsidR="00E607A4">
        <w:rPr>
          <w:rFonts w:cs="Times New Roman"/>
          <w:color w:val="000000"/>
        </w:rPr>
        <w:t xml:space="preserve">şöyle </w:t>
      </w:r>
      <w:r>
        <w:rPr>
          <w:rFonts w:cs="Times New Roman"/>
          <w:color w:val="000000"/>
        </w:rPr>
        <w:t>uyarmaktadır</w:t>
      </w:r>
      <w:r w:rsidR="00E607A4">
        <w:rPr>
          <w:rFonts w:cs="Times New Roman"/>
          <w:color w:val="000000"/>
        </w:rPr>
        <w:t>:</w:t>
      </w:r>
    </w:p>
    <w:p w:rsidR="00E607A4" w:rsidRPr="00E607A4" w:rsidRDefault="00E607A4" w:rsidP="00E607A4">
      <w:pPr>
        <w:spacing w:after="120" w:line="240" w:lineRule="auto"/>
        <w:jc w:val="both"/>
        <w:rPr>
          <w:rStyle w:val="Vurgu"/>
          <w:rFonts w:cs="Times New Roman"/>
          <w:i w:val="0"/>
          <w:iCs w:val="0"/>
          <w:color w:val="000000"/>
        </w:rPr>
      </w:pPr>
    </w:p>
    <w:p w:rsidR="00E607A4" w:rsidRDefault="00B64CB9" w:rsidP="00E607A4">
      <w:pPr>
        <w:bidi/>
        <w:spacing w:after="240" w:line="240" w:lineRule="auto"/>
        <w:jc w:val="both"/>
        <w:rPr>
          <w:rStyle w:val="Vurgu"/>
          <w:rFonts w:ascii="Traditional Arabic" w:hAnsi="Traditional Arabic" w:cs="Traditional Arabic"/>
          <w:b/>
          <w:bCs/>
          <w:i w:val="0"/>
          <w:iCs w:val="0"/>
          <w:sz w:val="36"/>
          <w:szCs w:val="36"/>
        </w:rPr>
      </w:pPr>
      <w:r w:rsidRPr="00B97697">
        <w:rPr>
          <w:rFonts w:ascii="Traditional Arabic" w:hAnsi="Traditional Arabic" w:cs="Traditional Arabic"/>
          <w:b/>
          <w:bCs/>
          <w:color w:val="2C2C2C"/>
          <w:sz w:val="33"/>
          <w:szCs w:val="36"/>
          <w:shd w:val="clear" w:color="auto" w:fill="FFFFFF"/>
          <w:rtl/>
        </w:rPr>
        <w:t>نِعْمَتَانِ مَغْبُونٌ فِيهِمَا كَثِيرٌ مِنَ النَّاسِ ، الصِّحَّةُ وَالْفَرَاغُ</w:t>
      </w:r>
      <w:r w:rsidRPr="00B97697">
        <w:rPr>
          <w:rFonts w:ascii="Traditional Arabic" w:hAnsi="Traditional Arabic" w:cs="Traditional Arabic"/>
          <w:b/>
          <w:bCs/>
          <w:color w:val="2C2C2C"/>
          <w:sz w:val="33"/>
          <w:szCs w:val="36"/>
          <w:shd w:val="clear" w:color="auto" w:fill="FFFFFF"/>
        </w:rPr>
        <w:t> </w:t>
      </w:r>
    </w:p>
    <w:p w:rsidR="00B64CB9" w:rsidRPr="00E607A4" w:rsidRDefault="00B64CB9" w:rsidP="00E607A4">
      <w:pPr>
        <w:bidi/>
        <w:spacing w:after="240" w:line="240" w:lineRule="auto"/>
        <w:jc w:val="both"/>
        <w:rPr>
          <w:rStyle w:val="Vurgu"/>
          <w:rFonts w:ascii="Berkeley" w:hAnsi="Berkeley"/>
          <w:color w:val="000000"/>
          <w:shd w:val="clear" w:color="auto" w:fill="FFFFFF"/>
        </w:rPr>
      </w:pPr>
      <w:r>
        <w:rPr>
          <w:rStyle w:val="Vurgu"/>
          <w:rFonts w:ascii="Berkeley" w:hAnsi="Berkeley"/>
          <w:color w:val="000000"/>
          <w:shd w:val="clear" w:color="auto" w:fill="FFFFFF"/>
        </w:rPr>
        <w:lastRenderedPageBreak/>
        <w:t>“İki nimet vardır ki insanların çoğu onlar(ı değerlendirme) hususunda aldanmıştır: Sağlık ve boş vakit.”</w:t>
      </w:r>
      <w:r>
        <w:rPr>
          <w:rStyle w:val="DipnotBavurusu"/>
          <w:rFonts w:ascii="Berkeley" w:hAnsi="Berkeley"/>
          <w:i/>
          <w:iCs/>
          <w:color w:val="000000"/>
          <w:shd w:val="clear" w:color="auto" w:fill="FFFFFF"/>
        </w:rPr>
        <w:footnoteReference w:id="8"/>
      </w:r>
    </w:p>
    <w:p w:rsidR="00E607A4" w:rsidRDefault="00E607A4" w:rsidP="00FC3983">
      <w:pPr>
        <w:spacing w:after="240" w:line="240" w:lineRule="auto"/>
        <w:jc w:val="both"/>
        <w:rPr>
          <w:rFonts w:cs="Times New Roman"/>
          <w:szCs w:val="24"/>
        </w:rPr>
      </w:pPr>
      <w:r>
        <w:rPr>
          <w:rFonts w:cs="Times New Roman"/>
          <w:szCs w:val="24"/>
        </w:rPr>
        <w:t xml:space="preserve">         Teknoloji bağımlılığının da özellikle insanlara ve gençlerimize verdiği zarar bu iki noktada merkezleşmektedir. Çok kıymetli olan ve elden çıktığı zaman asla geri gelmeyecek olan vaktimizi ve imandan sonra en büyük nimet olan sağlığımızı kaybetmemize </w:t>
      </w:r>
      <w:proofErr w:type="spellStart"/>
      <w:r>
        <w:rPr>
          <w:rFonts w:cs="Times New Roman"/>
          <w:szCs w:val="24"/>
        </w:rPr>
        <w:t>sebeb</w:t>
      </w:r>
      <w:proofErr w:type="spellEnd"/>
      <w:r>
        <w:rPr>
          <w:rFonts w:cs="Times New Roman"/>
          <w:szCs w:val="24"/>
        </w:rPr>
        <w:t xml:space="preserve"> olmaktadır.</w:t>
      </w:r>
    </w:p>
    <w:p w:rsidR="001047B9" w:rsidRDefault="00E607A4" w:rsidP="00FC3983">
      <w:pPr>
        <w:spacing w:after="240" w:line="240" w:lineRule="auto"/>
        <w:jc w:val="both"/>
        <w:rPr>
          <w:rFonts w:cs="Times New Roman"/>
          <w:szCs w:val="24"/>
        </w:rPr>
      </w:pPr>
      <w:r>
        <w:rPr>
          <w:rFonts w:cs="Times New Roman"/>
          <w:szCs w:val="24"/>
        </w:rPr>
        <w:t xml:space="preserve">Bu konuda </w:t>
      </w:r>
      <w:proofErr w:type="spellStart"/>
      <w:r w:rsidR="001047B9">
        <w:rPr>
          <w:rFonts w:cs="Times New Roman"/>
          <w:szCs w:val="24"/>
        </w:rPr>
        <w:t>Rasulullah</w:t>
      </w:r>
      <w:r>
        <w:rPr>
          <w:rFonts w:cs="Times New Roman"/>
          <w:szCs w:val="24"/>
        </w:rPr>
        <w:t>’ın</w:t>
      </w:r>
      <w:proofErr w:type="spellEnd"/>
      <w:r>
        <w:rPr>
          <w:rFonts w:cs="Times New Roman"/>
          <w:szCs w:val="24"/>
        </w:rPr>
        <w:t xml:space="preserve"> şu </w:t>
      </w:r>
      <w:r w:rsidR="00B475BE">
        <w:rPr>
          <w:rFonts w:cs="Times New Roman"/>
          <w:szCs w:val="24"/>
        </w:rPr>
        <w:t>uyarısını hatırlamalıyız</w:t>
      </w:r>
      <w:r>
        <w:rPr>
          <w:rFonts w:cs="Times New Roman"/>
          <w:szCs w:val="24"/>
        </w:rPr>
        <w:t xml:space="preserve">; </w:t>
      </w:r>
      <w:r w:rsidR="001047B9">
        <w:rPr>
          <w:rFonts w:cs="Times New Roman"/>
          <w:szCs w:val="24"/>
        </w:rPr>
        <w:t>buyurdular ki:</w:t>
      </w:r>
    </w:p>
    <w:p w:rsidR="001047B9" w:rsidRPr="00B97697" w:rsidRDefault="001047B9" w:rsidP="00FC3983">
      <w:pPr>
        <w:bidi/>
        <w:spacing w:after="240" w:line="240" w:lineRule="auto"/>
        <w:jc w:val="both"/>
        <w:rPr>
          <w:rFonts w:ascii="Traditional Arabic" w:hAnsi="Traditional Arabic" w:cs="Traditional Arabic"/>
          <w:b/>
          <w:bCs/>
          <w:sz w:val="36"/>
          <w:szCs w:val="36"/>
        </w:rPr>
      </w:pPr>
      <w:r w:rsidRPr="00B97697">
        <w:rPr>
          <w:rFonts w:ascii="Traditional Arabic" w:hAnsi="Traditional Arabic" w:cs="Traditional Arabic"/>
          <w:b/>
          <w:bCs/>
          <w:color w:val="2C2C2C"/>
          <w:sz w:val="36"/>
          <w:szCs w:val="36"/>
          <w:shd w:val="clear" w:color="auto" w:fill="FFFFFF"/>
          <w:rtl/>
        </w:rPr>
        <w:t>لاَ تَزُولُ قَدَمَا ابْنِ آدَمَ يَوْمَ الْقِيَامَةِ مِنْ عِنْدِ رَبِّهِ حَتَّى يُسْأَلَ عَنْ خَمْسٍ عَنْ عُمْرِهِ فِيمَا أَفْنَاهُ وَعَنْ شَبَابِهِ فِيمَا أَبْلاَهُ وَمَالِهِ مِنْ أَيْنَ اكْتَسَبَهُ وَفِيمَ أَنْفَقَهُ وَمَاذَا عَمِلَ فِيمَا عَلِمَ</w:t>
      </w:r>
      <w:r w:rsidRPr="00B97697">
        <w:rPr>
          <w:rFonts w:ascii="Traditional Arabic" w:hAnsi="Traditional Arabic" w:cs="Traditional Arabic"/>
          <w:b/>
          <w:bCs/>
          <w:color w:val="2C2C2C"/>
          <w:sz w:val="36"/>
          <w:szCs w:val="36"/>
          <w:shd w:val="clear" w:color="auto" w:fill="FFFFFF"/>
        </w:rPr>
        <w:t xml:space="preserve"> </w:t>
      </w:r>
    </w:p>
    <w:p w:rsidR="001047B9" w:rsidRDefault="001047B9" w:rsidP="00FC3983">
      <w:pPr>
        <w:spacing w:after="240" w:line="240" w:lineRule="auto"/>
        <w:jc w:val="both"/>
        <w:rPr>
          <w:rFonts w:cs="Times New Roman"/>
          <w:i/>
          <w:iCs/>
          <w:szCs w:val="24"/>
        </w:rPr>
      </w:pPr>
      <w:r w:rsidRPr="00C02F16">
        <w:rPr>
          <w:rFonts w:cs="Times New Roman"/>
          <w:i/>
          <w:iCs/>
          <w:szCs w:val="24"/>
        </w:rPr>
        <w:lastRenderedPageBreak/>
        <w:t>“İnsanoğluna beş şeyden hesap sorulmadıkça kıyamet günü hiçbir tarafa hareket etmeyecektir; Ömrünü nerede ve nasıl tükettiğinden, gençliğini nerde yıprattığından, malını nerden kazanıp nerde harcadığından öğrendiği bilgilerle yaşayıp yaşamadığından.”.</w:t>
      </w:r>
      <w:r w:rsidRPr="00C02F16">
        <w:rPr>
          <w:rStyle w:val="DipnotBavurusu"/>
          <w:rFonts w:cs="Times New Roman"/>
          <w:i/>
          <w:iCs/>
          <w:szCs w:val="24"/>
        </w:rPr>
        <w:footnoteReference w:id="9"/>
      </w:r>
    </w:p>
    <w:p w:rsidR="00E607A4" w:rsidRDefault="00E607A4" w:rsidP="00FC3983">
      <w:pPr>
        <w:spacing w:after="240" w:line="240" w:lineRule="auto"/>
        <w:jc w:val="both"/>
        <w:rPr>
          <w:rFonts w:cs="Times New Roman"/>
          <w:szCs w:val="24"/>
        </w:rPr>
      </w:pPr>
      <w:r>
        <w:rPr>
          <w:rFonts w:cs="Times New Roman"/>
          <w:b/>
          <w:bCs/>
          <w:i/>
          <w:iCs/>
          <w:szCs w:val="24"/>
        </w:rPr>
        <w:t xml:space="preserve">    </w:t>
      </w:r>
      <w:r>
        <w:rPr>
          <w:rFonts w:cs="Times New Roman"/>
          <w:szCs w:val="24"/>
        </w:rPr>
        <w:t>Aziz Kardeşlerim!</w:t>
      </w:r>
    </w:p>
    <w:p w:rsidR="00E607A4" w:rsidRDefault="00247687" w:rsidP="00040683">
      <w:pPr>
        <w:spacing w:after="240" w:line="240" w:lineRule="auto"/>
        <w:jc w:val="both"/>
        <w:rPr>
          <w:rFonts w:cs="Times New Roman"/>
          <w:szCs w:val="24"/>
        </w:rPr>
      </w:pPr>
      <w:r>
        <w:rPr>
          <w:rFonts w:cs="Times New Roman"/>
          <w:szCs w:val="24"/>
        </w:rPr>
        <w:t xml:space="preserve">        </w:t>
      </w:r>
      <w:r w:rsidRPr="00247687">
        <w:rPr>
          <w:rFonts w:cs="Times New Roman"/>
          <w:szCs w:val="24"/>
        </w:rPr>
        <w:t>İslâm âlimleri dinin gayesinin “beş unsuru” korumak olduğunda ittifak etmişlerdir: Can, mal, akıl, ırz ve inanç. Bu beş unsur, yeryü</w:t>
      </w:r>
      <w:r>
        <w:rPr>
          <w:rFonts w:cs="Times New Roman"/>
          <w:szCs w:val="24"/>
        </w:rPr>
        <w:t xml:space="preserve">zünün </w:t>
      </w:r>
      <w:proofErr w:type="spellStart"/>
      <w:r>
        <w:rPr>
          <w:rFonts w:cs="Times New Roman"/>
          <w:szCs w:val="24"/>
        </w:rPr>
        <w:t>mükerrem</w:t>
      </w:r>
      <w:proofErr w:type="spellEnd"/>
      <w:r>
        <w:rPr>
          <w:rFonts w:cs="Times New Roman"/>
          <w:szCs w:val="24"/>
        </w:rPr>
        <w:t xml:space="preserve"> varlığı olarak</w:t>
      </w:r>
      <w:r w:rsidRPr="00247687">
        <w:rPr>
          <w:rFonts w:cs="Times New Roman"/>
          <w:szCs w:val="24"/>
        </w:rPr>
        <w:t xml:space="preserve"> dünyaya gelen her insan için hürmete layık yani “dokunulmaz” olan değerlerdir. Herhangi bir şahıs, varlık, nesne, madde, fikir ya da oluşum insanın bu beş temel değerini kayba uğratıyor ve zarara sokuyorsa</w:t>
      </w:r>
      <w:r>
        <w:rPr>
          <w:rFonts w:cs="Times New Roman"/>
          <w:szCs w:val="24"/>
        </w:rPr>
        <w:t xml:space="preserve"> ve istismar ediyorsa</w:t>
      </w:r>
      <w:r w:rsidRPr="00247687">
        <w:rPr>
          <w:rFonts w:cs="Times New Roman"/>
          <w:szCs w:val="24"/>
        </w:rPr>
        <w:t xml:space="preserve"> din orada devreye girerek insanı korur ve ona hem korunmasını hem de çevresindekileri korumasını emreder. Dolayısıyla, teknoloji bağımlılığı </w:t>
      </w:r>
      <w:r w:rsidRPr="00247687">
        <w:rPr>
          <w:rFonts w:cs="Times New Roman"/>
          <w:szCs w:val="24"/>
        </w:rPr>
        <w:lastRenderedPageBreak/>
        <w:t>kişinin sağlığını tehdit ederek canına, maddi kayba uğramasına sebep olarak malına, düşünme ve idrak etme kabiliyetini sekteye uğratarak aklına, gayr-i ahlâkî yönelimlerle ırzına, aşırı ve sapkın ideolojilerle inancına zarar veriyorsa, dinî açıdan sorgulanmak zorundadır.</w:t>
      </w:r>
      <w:r w:rsidR="00040683">
        <w:rPr>
          <w:rFonts w:cs="Times New Roman"/>
          <w:szCs w:val="24"/>
        </w:rPr>
        <w:t xml:space="preserve"> Zira i</w:t>
      </w:r>
      <w:r w:rsidRPr="00247687">
        <w:rPr>
          <w:rFonts w:cs="Times New Roman"/>
          <w:szCs w:val="24"/>
        </w:rPr>
        <w:t>nsan; akıllı, irade sahibi ve sorumluluk üstlenen varlık olmasıyla “yery</w:t>
      </w:r>
      <w:r w:rsidR="00040683">
        <w:rPr>
          <w:rFonts w:cs="Times New Roman"/>
          <w:szCs w:val="24"/>
        </w:rPr>
        <w:t>üzünün halifesi” konumundadır</w:t>
      </w:r>
      <w:r w:rsidRPr="00247687">
        <w:rPr>
          <w:rFonts w:cs="Times New Roman"/>
          <w:szCs w:val="24"/>
        </w:rPr>
        <w:t xml:space="preserve"> ve ilahi vahye tâbi olmuştur. Aklı ve iradesi ile dünyadaki tercihlerini iyiden ve iyilikten yana kullanma, kötüye ve kötülüğe engel olma potansiyeline sahiptir. Elbette bu potansiyelin açığa çıkması “aklını korumasına” bağlıdır. “Ey iman edenler! İçki, kumar, (tapınmaya mahsus) dikili taşlar, fal ve şans okları birer şeytan işi pisliktir; bunlardan uzak d</w:t>
      </w:r>
      <w:r w:rsidR="00040683">
        <w:rPr>
          <w:rFonts w:cs="Times New Roman"/>
          <w:szCs w:val="24"/>
        </w:rPr>
        <w:t xml:space="preserve">urun ki kurtuluşa eresiniz.” </w:t>
      </w:r>
      <w:proofErr w:type="spellStart"/>
      <w:r w:rsidRPr="00247687">
        <w:rPr>
          <w:rFonts w:cs="Times New Roman"/>
          <w:szCs w:val="24"/>
        </w:rPr>
        <w:t>âyeti</w:t>
      </w:r>
      <w:proofErr w:type="spellEnd"/>
      <w:r w:rsidRPr="00247687">
        <w:rPr>
          <w:rFonts w:cs="Times New Roman"/>
          <w:szCs w:val="24"/>
        </w:rPr>
        <w:t>, aklı devreden çıkaran her tü</w:t>
      </w:r>
      <w:r w:rsidR="00040683">
        <w:rPr>
          <w:rFonts w:cs="Times New Roman"/>
          <w:szCs w:val="24"/>
        </w:rPr>
        <w:t>rlü eylemin insanın zararına olduğunu ortaya koymakta aynı zamanda bağımlığa götüreceği tehlikesini haber vermektedir.</w:t>
      </w:r>
    </w:p>
    <w:p w:rsidR="00040683" w:rsidRDefault="00040683" w:rsidP="00040683">
      <w:pPr>
        <w:spacing w:after="240" w:line="240" w:lineRule="auto"/>
        <w:jc w:val="both"/>
        <w:rPr>
          <w:rFonts w:cs="Times New Roman"/>
          <w:szCs w:val="24"/>
        </w:rPr>
      </w:pPr>
      <w:r>
        <w:rPr>
          <w:rFonts w:cs="Times New Roman"/>
          <w:szCs w:val="24"/>
        </w:rPr>
        <w:t xml:space="preserve">       Kıymetli Müminler!</w:t>
      </w:r>
    </w:p>
    <w:p w:rsidR="00040683" w:rsidRDefault="00040683" w:rsidP="00040683">
      <w:pPr>
        <w:spacing w:after="240" w:line="240" w:lineRule="auto"/>
        <w:jc w:val="both"/>
        <w:rPr>
          <w:rFonts w:cs="Times New Roman"/>
          <w:szCs w:val="24"/>
        </w:rPr>
      </w:pPr>
    </w:p>
    <w:p w:rsidR="002A64E1" w:rsidRPr="0089276B" w:rsidRDefault="00040683" w:rsidP="00B475BE">
      <w:pPr>
        <w:spacing w:after="240" w:line="240" w:lineRule="auto"/>
        <w:jc w:val="both"/>
        <w:rPr>
          <w:rFonts w:cs="Times New Roman"/>
          <w:szCs w:val="24"/>
        </w:rPr>
      </w:pPr>
      <w:r>
        <w:rPr>
          <w:rFonts w:cs="Times New Roman"/>
          <w:szCs w:val="24"/>
        </w:rPr>
        <w:t xml:space="preserve">      </w:t>
      </w:r>
      <w:r w:rsidRPr="00040683">
        <w:rPr>
          <w:rFonts w:cs="Times New Roman"/>
          <w:szCs w:val="24"/>
        </w:rPr>
        <w:t xml:space="preserve">İnsanoğlu, mahlûktan </w:t>
      </w:r>
      <w:proofErr w:type="spellStart"/>
      <w:r w:rsidRPr="00040683">
        <w:rPr>
          <w:rFonts w:cs="Times New Roman"/>
          <w:szCs w:val="24"/>
        </w:rPr>
        <w:t>Hâlık’a</w:t>
      </w:r>
      <w:proofErr w:type="spellEnd"/>
      <w:r w:rsidRPr="00040683">
        <w:rPr>
          <w:rFonts w:cs="Times New Roman"/>
          <w:szCs w:val="24"/>
        </w:rPr>
        <w:t xml:space="preserve"> uzanan bir tefekkür zinciri kurmakla yükü</w:t>
      </w:r>
      <w:r>
        <w:rPr>
          <w:rFonts w:cs="Times New Roman"/>
          <w:szCs w:val="24"/>
        </w:rPr>
        <w:t>mlüdür.</w:t>
      </w:r>
      <w:r w:rsidRPr="00040683">
        <w:rPr>
          <w:rFonts w:cs="Times New Roman"/>
          <w:szCs w:val="24"/>
        </w:rPr>
        <w:t xml:space="preserve"> Kâinatı ibret nazarıyla okumalı, tabiattan güç devşirmek için değil, gücün gerçek sahibine boyun eğerek kul olmak için yaşamalıdır.</w:t>
      </w:r>
      <w:r w:rsidRPr="00040683">
        <w:t xml:space="preserve"> </w:t>
      </w:r>
      <w:r w:rsidRPr="00040683">
        <w:rPr>
          <w:rFonts w:cs="Times New Roman"/>
          <w:szCs w:val="24"/>
        </w:rPr>
        <w:t>İslâm teslimiyettir, Rabbe bağlanmaktır. Dinin oluşturduğu aidiyet hissi ortadan kalktığında açılan manevi boşluğ</w:t>
      </w:r>
      <w:r w:rsidR="00B475BE">
        <w:rPr>
          <w:rFonts w:cs="Times New Roman"/>
          <w:szCs w:val="24"/>
        </w:rPr>
        <w:t xml:space="preserve">u ve açlığı </w:t>
      </w:r>
      <w:proofErr w:type="gramStart"/>
      <w:r w:rsidR="00B475BE">
        <w:rPr>
          <w:rFonts w:cs="Times New Roman"/>
          <w:szCs w:val="24"/>
        </w:rPr>
        <w:t xml:space="preserve">ne </w:t>
      </w:r>
      <w:r w:rsidRPr="00040683">
        <w:rPr>
          <w:rFonts w:cs="Times New Roman"/>
          <w:szCs w:val="24"/>
        </w:rPr>
        <w:t xml:space="preserve"> hakiki</w:t>
      </w:r>
      <w:proofErr w:type="gramEnd"/>
      <w:r w:rsidRPr="00040683">
        <w:rPr>
          <w:rFonts w:cs="Times New Roman"/>
          <w:szCs w:val="24"/>
        </w:rPr>
        <w:t xml:space="preserve"> anlamda doldurabilir? Dinî sınırları tanımamakla özdeş bir özgürlük anlayışı mı, yoksa gerçek özgürlüğü Allah’a bağlılıkta bulan bir yöneliş mi sonuç verir? İnsanın yaratılışı itibarıyla sahip olduğu kapasite ve yetenek</w:t>
      </w:r>
      <w:r w:rsidR="00B475BE">
        <w:rPr>
          <w:rFonts w:cs="Times New Roman"/>
          <w:szCs w:val="24"/>
        </w:rPr>
        <w:t xml:space="preserve">leri insanlığın hayrına kullanma </w:t>
      </w:r>
      <w:proofErr w:type="gramStart"/>
      <w:r w:rsidR="00B475BE">
        <w:rPr>
          <w:rFonts w:cs="Times New Roman"/>
          <w:szCs w:val="24"/>
        </w:rPr>
        <w:t>şuurunu  geliştirmesi</w:t>
      </w:r>
      <w:proofErr w:type="gramEnd"/>
      <w:r w:rsidR="00B475BE">
        <w:rPr>
          <w:rFonts w:cs="Times New Roman"/>
          <w:szCs w:val="24"/>
        </w:rPr>
        <w:t xml:space="preserve"> hem kendi hayrına hem de bulunduğu toplumun hayrına olacaktır.</w:t>
      </w:r>
    </w:p>
    <w:sectPr w:rsidR="002A64E1" w:rsidRPr="0089276B" w:rsidSect="00A956DB">
      <w:footerReference w:type="default" r:id="rId7"/>
      <w:pgSz w:w="8392" w:h="5954" w:orient="landscape" w:code="70"/>
      <w:pgMar w:top="567"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DC" w:rsidRDefault="000A72DC" w:rsidP="002A64E1">
      <w:pPr>
        <w:spacing w:after="0" w:line="240" w:lineRule="auto"/>
      </w:pPr>
      <w:r>
        <w:separator/>
      </w:r>
    </w:p>
  </w:endnote>
  <w:endnote w:type="continuationSeparator" w:id="0">
    <w:p w:rsidR="000A72DC" w:rsidRDefault="000A72DC" w:rsidP="002A6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Berkeley">
    <w:altName w:val="Times New Roman"/>
    <w:panose1 w:val="00000000000000000000"/>
    <w:charset w:val="00"/>
    <w:family w:val="roman"/>
    <w:notTrueType/>
    <w:pitch w:val="default"/>
    <w:sig w:usb0="00000000" w:usb1="00000000" w:usb2="00000000" w:usb3="00000000" w:csb0="00000000" w:csb1="00000000"/>
  </w:font>
  <w:font w:name="AllameGultenSem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021105"/>
      <w:docPartObj>
        <w:docPartGallery w:val="Page Numbers (Bottom of Page)"/>
        <w:docPartUnique/>
      </w:docPartObj>
    </w:sdtPr>
    <w:sdtContent>
      <w:p w:rsidR="006F0451" w:rsidRDefault="006F0451">
        <w:pPr>
          <w:pStyle w:val="Altbilgi"/>
          <w:jc w:val="right"/>
        </w:pPr>
        <w:fldSimple w:instr="PAGE   \* MERGEFORMAT">
          <w:r w:rsidR="00B475BE">
            <w:rPr>
              <w:noProof/>
            </w:rPr>
            <w:t>11</w:t>
          </w:r>
        </w:fldSimple>
      </w:p>
    </w:sdtContent>
  </w:sdt>
  <w:p w:rsidR="006F0451" w:rsidRDefault="006F045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DC" w:rsidRDefault="000A72DC" w:rsidP="002A64E1">
      <w:pPr>
        <w:spacing w:after="0" w:line="240" w:lineRule="auto"/>
      </w:pPr>
      <w:r>
        <w:separator/>
      </w:r>
    </w:p>
  </w:footnote>
  <w:footnote w:type="continuationSeparator" w:id="0">
    <w:p w:rsidR="000A72DC" w:rsidRDefault="000A72DC" w:rsidP="002A64E1">
      <w:pPr>
        <w:spacing w:after="0" w:line="240" w:lineRule="auto"/>
      </w:pPr>
      <w:r>
        <w:continuationSeparator/>
      </w:r>
    </w:p>
  </w:footnote>
  <w:footnote w:id="1">
    <w:p w:rsidR="006F0451" w:rsidRPr="001047B9" w:rsidRDefault="006F0451" w:rsidP="006F5222">
      <w:pPr>
        <w:pStyle w:val="NormalWeb"/>
        <w:shd w:val="clear" w:color="auto" w:fill="FFFFFF"/>
        <w:spacing w:before="0" w:beforeAutospacing="0" w:after="0" w:afterAutospacing="0"/>
        <w:rPr>
          <w:rFonts w:ascii="AllameGultenSemi" w:hAnsi="AllameGultenSemi"/>
          <w:sz w:val="20"/>
          <w:szCs w:val="20"/>
        </w:rPr>
      </w:pPr>
      <w:r>
        <w:rPr>
          <w:rStyle w:val="DipnotBavurusu"/>
        </w:rPr>
        <w:footnoteRef/>
      </w:r>
      <w:r>
        <w:t xml:space="preserve"> </w:t>
      </w:r>
      <w:proofErr w:type="spellStart"/>
      <w:r w:rsidRPr="001047B9">
        <w:rPr>
          <w:rFonts w:ascii="AllameGultenSemi" w:hAnsi="AllameGultenSemi"/>
          <w:sz w:val="20"/>
          <w:szCs w:val="20"/>
        </w:rPr>
        <w:t>Mü’minûn</w:t>
      </w:r>
      <w:proofErr w:type="spellEnd"/>
      <w:r w:rsidRPr="001047B9">
        <w:rPr>
          <w:rFonts w:ascii="AllameGultenSemi" w:hAnsi="AllameGultenSemi"/>
          <w:sz w:val="20"/>
          <w:szCs w:val="20"/>
        </w:rPr>
        <w:t>, 23/115.</w:t>
      </w:r>
    </w:p>
  </w:footnote>
  <w:footnote w:id="2">
    <w:p w:rsidR="006F0451" w:rsidRPr="001047B9" w:rsidRDefault="006F0451" w:rsidP="00B64CB9">
      <w:pPr>
        <w:pStyle w:val="NormalWeb"/>
        <w:shd w:val="clear" w:color="auto" w:fill="FFFFFF"/>
        <w:spacing w:before="0" w:beforeAutospacing="0" w:after="0" w:afterAutospacing="0"/>
        <w:rPr>
          <w:rFonts w:ascii="AllameGultenSemi" w:hAnsi="AllameGultenSemi"/>
          <w:sz w:val="20"/>
          <w:szCs w:val="20"/>
        </w:rPr>
      </w:pPr>
      <w:r>
        <w:rPr>
          <w:rStyle w:val="DipnotBavurusu"/>
        </w:rPr>
        <w:footnoteRef/>
      </w:r>
      <w:r>
        <w:t xml:space="preserve"> </w:t>
      </w:r>
      <w:proofErr w:type="spellStart"/>
      <w:r w:rsidRPr="001047B9">
        <w:rPr>
          <w:rFonts w:ascii="AllameGultenSemi" w:hAnsi="AllameGultenSemi"/>
          <w:sz w:val="20"/>
          <w:szCs w:val="20"/>
        </w:rPr>
        <w:t>Mü’minûn</w:t>
      </w:r>
      <w:proofErr w:type="spellEnd"/>
      <w:r w:rsidRPr="001047B9">
        <w:rPr>
          <w:rFonts w:ascii="AllameGultenSemi" w:hAnsi="AllameGultenSemi"/>
          <w:sz w:val="20"/>
          <w:szCs w:val="20"/>
        </w:rPr>
        <w:t>, 23/115.</w:t>
      </w:r>
    </w:p>
  </w:footnote>
  <w:footnote w:id="3">
    <w:p w:rsidR="006F0451" w:rsidRDefault="006F0451" w:rsidP="001047B9">
      <w:pPr>
        <w:pStyle w:val="DipnotMetni"/>
      </w:pPr>
      <w:r>
        <w:rPr>
          <w:rStyle w:val="DipnotBavurusu"/>
        </w:rPr>
        <w:footnoteRef/>
      </w:r>
      <w:r>
        <w:t xml:space="preserve"> </w:t>
      </w:r>
      <w:r w:rsidRPr="001047B9">
        <w:t>Kıyamet, 75/36</w:t>
      </w:r>
    </w:p>
  </w:footnote>
  <w:footnote w:id="4">
    <w:p w:rsidR="006F0451" w:rsidRDefault="006F0451" w:rsidP="00327632">
      <w:pPr>
        <w:pStyle w:val="DipnotMetni"/>
      </w:pPr>
      <w:r>
        <w:rPr>
          <w:rStyle w:val="DipnotBavurusu"/>
        </w:rPr>
        <w:footnoteRef/>
      </w:r>
      <w:r>
        <w:t xml:space="preserve"> </w:t>
      </w:r>
      <w:proofErr w:type="spellStart"/>
      <w:r w:rsidRPr="00327632">
        <w:t>Tekasür</w:t>
      </w:r>
      <w:proofErr w:type="spellEnd"/>
      <w:r w:rsidRPr="00327632">
        <w:t>, 102/8</w:t>
      </w:r>
    </w:p>
  </w:footnote>
  <w:footnote w:id="5">
    <w:p w:rsidR="006F0451" w:rsidRDefault="006F0451" w:rsidP="00B64CB9">
      <w:pPr>
        <w:pStyle w:val="DipnotMetni"/>
      </w:pPr>
      <w:r>
        <w:rPr>
          <w:rStyle w:val="DipnotBavurusu"/>
        </w:rPr>
        <w:footnoteRef/>
      </w:r>
      <w:r>
        <w:t xml:space="preserve"> </w:t>
      </w:r>
      <w:proofErr w:type="spellStart"/>
      <w:r w:rsidRPr="00FB1E0C">
        <w:rPr>
          <w:rFonts w:ascii="AllameGultenSemi" w:hAnsi="AllameGultenSemi"/>
          <w:color w:val="2C2C2C"/>
          <w:shd w:val="clear" w:color="auto" w:fill="FFFFFF"/>
        </w:rPr>
        <w:t>Mü’minûn</w:t>
      </w:r>
      <w:proofErr w:type="spellEnd"/>
      <w:r w:rsidRPr="00FB1E0C">
        <w:rPr>
          <w:rFonts w:ascii="AllameGultenSemi" w:hAnsi="AllameGultenSemi"/>
          <w:color w:val="2C2C2C"/>
          <w:shd w:val="clear" w:color="auto" w:fill="FFFFFF"/>
        </w:rPr>
        <w:t>, 23/3.</w:t>
      </w:r>
    </w:p>
  </w:footnote>
  <w:footnote w:id="6">
    <w:p w:rsidR="006F0451" w:rsidRDefault="006F0451" w:rsidP="00B64CB9">
      <w:pPr>
        <w:pStyle w:val="DipnotMetni"/>
      </w:pPr>
      <w:r>
        <w:rPr>
          <w:rStyle w:val="DipnotBavurusu"/>
        </w:rPr>
        <w:footnoteRef/>
      </w:r>
      <w:r>
        <w:t xml:space="preserve"> Furkan, 25/72.</w:t>
      </w:r>
    </w:p>
  </w:footnote>
  <w:footnote w:id="7">
    <w:p w:rsidR="006F0451" w:rsidRDefault="006F0451" w:rsidP="00B64CB9">
      <w:pPr>
        <w:pStyle w:val="DipnotMetni"/>
      </w:pPr>
      <w:r>
        <w:rPr>
          <w:rStyle w:val="DipnotBavurusu"/>
        </w:rPr>
        <w:footnoteRef/>
      </w:r>
      <w:r>
        <w:t xml:space="preserve"> </w:t>
      </w:r>
      <w:r w:rsidRPr="00FB1E0C">
        <w:rPr>
          <w:rFonts w:ascii="AllameGultenSemi" w:hAnsi="AllameGultenSemi"/>
          <w:color w:val="2C2C2C"/>
          <w:shd w:val="clear" w:color="auto" w:fill="FFFFFF"/>
        </w:rPr>
        <w:t xml:space="preserve">Tirmizî, </w:t>
      </w:r>
      <w:proofErr w:type="spellStart"/>
      <w:r w:rsidRPr="00FB1E0C">
        <w:rPr>
          <w:rFonts w:ascii="AllameGultenSemi" w:hAnsi="AllameGultenSemi"/>
          <w:color w:val="2C2C2C"/>
          <w:shd w:val="clear" w:color="auto" w:fill="FFFFFF"/>
        </w:rPr>
        <w:t>Zühd</w:t>
      </w:r>
      <w:proofErr w:type="spellEnd"/>
      <w:r w:rsidRPr="00FB1E0C">
        <w:rPr>
          <w:rFonts w:ascii="AllameGultenSemi" w:hAnsi="AllameGultenSemi"/>
          <w:color w:val="2C2C2C"/>
          <w:shd w:val="clear" w:color="auto" w:fill="FFFFFF"/>
        </w:rPr>
        <w:t>, 11</w:t>
      </w:r>
    </w:p>
  </w:footnote>
  <w:footnote w:id="8">
    <w:p w:rsidR="006F0451" w:rsidRDefault="006F0451" w:rsidP="00B64CB9">
      <w:pPr>
        <w:pStyle w:val="DipnotMetni"/>
      </w:pPr>
      <w:r>
        <w:rPr>
          <w:rStyle w:val="DipnotBavurusu"/>
        </w:rPr>
        <w:footnoteRef/>
      </w:r>
      <w:r>
        <w:t xml:space="preserve"> </w:t>
      </w:r>
      <w:proofErr w:type="spellStart"/>
      <w:r>
        <w:rPr>
          <w:rFonts w:ascii="AllameGultenSemi" w:hAnsi="AllameGultenSemi"/>
          <w:color w:val="2C2C2C"/>
          <w:sz w:val="21"/>
          <w:szCs w:val="21"/>
          <w:shd w:val="clear" w:color="auto" w:fill="FFFFFF"/>
        </w:rPr>
        <w:t>Buhârî</w:t>
      </w:r>
      <w:proofErr w:type="spellEnd"/>
      <w:r>
        <w:rPr>
          <w:rFonts w:ascii="AllameGultenSemi" w:hAnsi="AllameGultenSemi"/>
          <w:color w:val="2C2C2C"/>
          <w:sz w:val="21"/>
          <w:szCs w:val="21"/>
          <w:shd w:val="clear" w:color="auto" w:fill="FFFFFF"/>
        </w:rPr>
        <w:t xml:space="preserve">, </w:t>
      </w:r>
      <w:proofErr w:type="spellStart"/>
      <w:r>
        <w:rPr>
          <w:rFonts w:ascii="AllameGultenSemi" w:hAnsi="AllameGultenSemi"/>
          <w:color w:val="2C2C2C"/>
          <w:sz w:val="21"/>
          <w:szCs w:val="21"/>
          <w:shd w:val="clear" w:color="auto" w:fill="FFFFFF"/>
        </w:rPr>
        <w:t>Rikâk</w:t>
      </w:r>
      <w:proofErr w:type="spellEnd"/>
      <w:r>
        <w:rPr>
          <w:rFonts w:ascii="AllameGultenSemi" w:hAnsi="AllameGultenSemi"/>
          <w:color w:val="2C2C2C"/>
          <w:sz w:val="21"/>
          <w:szCs w:val="21"/>
          <w:shd w:val="clear" w:color="auto" w:fill="FFFFFF"/>
        </w:rPr>
        <w:t>, 1</w:t>
      </w:r>
    </w:p>
  </w:footnote>
  <w:footnote w:id="9">
    <w:p w:rsidR="006F0451" w:rsidRDefault="006F0451" w:rsidP="001047B9">
      <w:pPr>
        <w:pStyle w:val="DipnotMetni"/>
      </w:pPr>
      <w:r>
        <w:rPr>
          <w:rStyle w:val="DipnotBavurusu"/>
        </w:rPr>
        <w:footnoteRef/>
      </w:r>
      <w:r>
        <w:t xml:space="preserve"> </w:t>
      </w:r>
      <w:r w:rsidRPr="00B97697">
        <w:t xml:space="preserve">Tirmizî, </w:t>
      </w:r>
      <w:proofErr w:type="spellStart"/>
      <w:r w:rsidRPr="00B97697">
        <w:t>Sıfatü’l</w:t>
      </w:r>
      <w:proofErr w:type="spellEnd"/>
      <w:r w:rsidRPr="00B97697">
        <w:t>-</w:t>
      </w:r>
      <w:proofErr w:type="spellStart"/>
      <w:r w:rsidRPr="00B97697">
        <w:t>kıyâme</w:t>
      </w:r>
      <w:proofErr w:type="spellEnd"/>
      <w:r w:rsidRPr="00B97697">
        <w:t>,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EFE"/>
    <w:multiLevelType w:val="hybridMultilevel"/>
    <w:tmpl w:val="12B8943C"/>
    <w:lvl w:ilvl="0" w:tplc="51825DF0">
      <w:start w:val="1"/>
      <w:numFmt w:val="bullet"/>
      <w:lvlText w:val=""/>
      <w:lvlJc w:val="left"/>
      <w:pPr>
        <w:tabs>
          <w:tab w:val="num" w:pos="720"/>
        </w:tabs>
        <w:ind w:left="720" w:hanging="360"/>
      </w:pPr>
      <w:rPr>
        <w:rFonts w:ascii="Wingdings" w:hAnsi="Wingdings" w:hint="default"/>
      </w:rPr>
    </w:lvl>
    <w:lvl w:ilvl="1" w:tplc="1DD85A7E" w:tentative="1">
      <w:start w:val="1"/>
      <w:numFmt w:val="bullet"/>
      <w:lvlText w:val=""/>
      <w:lvlJc w:val="left"/>
      <w:pPr>
        <w:tabs>
          <w:tab w:val="num" w:pos="1440"/>
        </w:tabs>
        <w:ind w:left="1440" w:hanging="360"/>
      </w:pPr>
      <w:rPr>
        <w:rFonts w:ascii="Wingdings" w:hAnsi="Wingdings" w:hint="default"/>
      </w:rPr>
    </w:lvl>
    <w:lvl w:ilvl="2" w:tplc="0590DB5C" w:tentative="1">
      <w:start w:val="1"/>
      <w:numFmt w:val="bullet"/>
      <w:lvlText w:val=""/>
      <w:lvlJc w:val="left"/>
      <w:pPr>
        <w:tabs>
          <w:tab w:val="num" w:pos="2160"/>
        </w:tabs>
        <w:ind w:left="2160" w:hanging="360"/>
      </w:pPr>
      <w:rPr>
        <w:rFonts w:ascii="Wingdings" w:hAnsi="Wingdings" w:hint="default"/>
      </w:rPr>
    </w:lvl>
    <w:lvl w:ilvl="3" w:tplc="06FAEE98" w:tentative="1">
      <w:start w:val="1"/>
      <w:numFmt w:val="bullet"/>
      <w:lvlText w:val=""/>
      <w:lvlJc w:val="left"/>
      <w:pPr>
        <w:tabs>
          <w:tab w:val="num" w:pos="2880"/>
        </w:tabs>
        <w:ind w:left="2880" w:hanging="360"/>
      </w:pPr>
      <w:rPr>
        <w:rFonts w:ascii="Wingdings" w:hAnsi="Wingdings" w:hint="default"/>
      </w:rPr>
    </w:lvl>
    <w:lvl w:ilvl="4" w:tplc="EF288F7A" w:tentative="1">
      <w:start w:val="1"/>
      <w:numFmt w:val="bullet"/>
      <w:lvlText w:val=""/>
      <w:lvlJc w:val="left"/>
      <w:pPr>
        <w:tabs>
          <w:tab w:val="num" w:pos="3600"/>
        </w:tabs>
        <w:ind w:left="3600" w:hanging="360"/>
      </w:pPr>
      <w:rPr>
        <w:rFonts w:ascii="Wingdings" w:hAnsi="Wingdings" w:hint="default"/>
      </w:rPr>
    </w:lvl>
    <w:lvl w:ilvl="5" w:tplc="DF2E6D66" w:tentative="1">
      <w:start w:val="1"/>
      <w:numFmt w:val="bullet"/>
      <w:lvlText w:val=""/>
      <w:lvlJc w:val="left"/>
      <w:pPr>
        <w:tabs>
          <w:tab w:val="num" w:pos="4320"/>
        </w:tabs>
        <w:ind w:left="4320" w:hanging="360"/>
      </w:pPr>
      <w:rPr>
        <w:rFonts w:ascii="Wingdings" w:hAnsi="Wingdings" w:hint="default"/>
      </w:rPr>
    </w:lvl>
    <w:lvl w:ilvl="6" w:tplc="7CFA1948" w:tentative="1">
      <w:start w:val="1"/>
      <w:numFmt w:val="bullet"/>
      <w:lvlText w:val=""/>
      <w:lvlJc w:val="left"/>
      <w:pPr>
        <w:tabs>
          <w:tab w:val="num" w:pos="5040"/>
        </w:tabs>
        <w:ind w:left="5040" w:hanging="360"/>
      </w:pPr>
      <w:rPr>
        <w:rFonts w:ascii="Wingdings" w:hAnsi="Wingdings" w:hint="default"/>
      </w:rPr>
    </w:lvl>
    <w:lvl w:ilvl="7" w:tplc="601A2BB8" w:tentative="1">
      <w:start w:val="1"/>
      <w:numFmt w:val="bullet"/>
      <w:lvlText w:val=""/>
      <w:lvlJc w:val="left"/>
      <w:pPr>
        <w:tabs>
          <w:tab w:val="num" w:pos="5760"/>
        </w:tabs>
        <w:ind w:left="5760" w:hanging="360"/>
      </w:pPr>
      <w:rPr>
        <w:rFonts w:ascii="Wingdings" w:hAnsi="Wingdings" w:hint="default"/>
      </w:rPr>
    </w:lvl>
    <w:lvl w:ilvl="8" w:tplc="A106D042" w:tentative="1">
      <w:start w:val="1"/>
      <w:numFmt w:val="bullet"/>
      <w:lvlText w:val=""/>
      <w:lvlJc w:val="left"/>
      <w:pPr>
        <w:tabs>
          <w:tab w:val="num" w:pos="6480"/>
        </w:tabs>
        <w:ind w:left="6480" w:hanging="360"/>
      </w:pPr>
      <w:rPr>
        <w:rFonts w:ascii="Wingdings" w:hAnsi="Wingdings" w:hint="default"/>
      </w:rPr>
    </w:lvl>
  </w:abstractNum>
  <w:abstractNum w:abstractNumId="1">
    <w:nsid w:val="242604D8"/>
    <w:multiLevelType w:val="multilevel"/>
    <w:tmpl w:val="0BEA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3118DD"/>
    <w:multiLevelType w:val="hybridMultilevel"/>
    <w:tmpl w:val="1980C43A"/>
    <w:lvl w:ilvl="0" w:tplc="7350375E">
      <w:start w:val="1"/>
      <w:numFmt w:val="bullet"/>
      <w:lvlText w:val=""/>
      <w:lvlJc w:val="left"/>
      <w:pPr>
        <w:tabs>
          <w:tab w:val="num" w:pos="720"/>
        </w:tabs>
        <w:ind w:left="720" w:hanging="360"/>
      </w:pPr>
      <w:rPr>
        <w:rFonts w:ascii="Wingdings" w:hAnsi="Wingdings" w:hint="default"/>
      </w:rPr>
    </w:lvl>
    <w:lvl w:ilvl="1" w:tplc="71F8ACD4" w:tentative="1">
      <w:start w:val="1"/>
      <w:numFmt w:val="bullet"/>
      <w:lvlText w:val=""/>
      <w:lvlJc w:val="left"/>
      <w:pPr>
        <w:tabs>
          <w:tab w:val="num" w:pos="1440"/>
        </w:tabs>
        <w:ind w:left="1440" w:hanging="360"/>
      </w:pPr>
      <w:rPr>
        <w:rFonts w:ascii="Wingdings" w:hAnsi="Wingdings" w:hint="default"/>
      </w:rPr>
    </w:lvl>
    <w:lvl w:ilvl="2" w:tplc="D2524CA2" w:tentative="1">
      <w:start w:val="1"/>
      <w:numFmt w:val="bullet"/>
      <w:lvlText w:val=""/>
      <w:lvlJc w:val="left"/>
      <w:pPr>
        <w:tabs>
          <w:tab w:val="num" w:pos="2160"/>
        </w:tabs>
        <w:ind w:left="2160" w:hanging="360"/>
      </w:pPr>
      <w:rPr>
        <w:rFonts w:ascii="Wingdings" w:hAnsi="Wingdings" w:hint="default"/>
      </w:rPr>
    </w:lvl>
    <w:lvl w:ilvl="3" w:tplc="5E2E7298" w:tentative="1">
      <w:start w:val="1"/>
      <w:numFmt w:val="bullet"/>
      <w:lvlText w:val=""/>
      <w:lvlJc w:val="left"/>
      <w:pPr>
        <w:tabs>
          <w:tab w:val="num" w:pos="2880"/>
        </w:tabs>
        <w:ind w:left="2880" w:hanging="360"/>
      </w:pPr>
      <w:rPr>
        <w:rFonts w:ascii="Wingdings" w:hAnsi="Wingdings" w:hint="default"/>
      </w:rPr>
    </w:lvl>
    <w:lvl w:ilvl="4" w:tplc="9CE6B8CE" w:tentative="1">
      <w:start w:val="1"/>
      <w:numFmt w:val="bullet"/>
      <w:lvlText w:val=""/>
      <w:lvlJc w:val="left"/>
      <w:pPr>
        <w:tabs>
          <w:tab w:val="num" w:pos="3600"/>
        </w:tabs>
        <w:ind w:left="3600" w:hanging="360"/>
      </w:pPr>
      <w:rPr>
        <w:rFonts w:ascii="Wingdings" w:hAnsi="Wingdings" w:hint="default"/>
      </w:rPr>
    </w:lvl>
    <w:lvl w:ilvl="5" w:tplc="676AB08A" w:tentative="1">
      <w:start w:val="1"/>
      <w:numFmt w:val="bullet"/>
      <w:lvlText w:val=""/>
      <w:lvlJc w:val="left"/>
      <w:pPr>
        <w:tabs>
          <w:tab w:val="num" w:pos="4320"/>
        </w:tabs>
        <w:ind w:left="4320" w:hanging="360"/>
      </w:pPr>
      <w:rPr>
        <w:rFonts w:ascii="Wingdings" w:hAnsi="Wingdings" w:hint="default"/>
      </w:rPr>
    </w:lvl>
    <w:lvl w:ilvl="6" w:tplc="1B16600C" w:tentative="1">
      <w:start w:val="1"/>
      <w:numFmt w:val="bullet"/>
      <w:lvlText w:val=""/>
      <w:lvlJc w:val="left"/>
      <w:pPr>
        <w:tabs>
          <w:tab w:val="num" w:pos="5040"/>
        </w:tabs>
        <w:ind w:left="5040" w:hanging="360"/>
      </w:pPr>
      <w:rPr>
        <w:rFonts w:ascii="Wingdings" w:hAnsi="Wingdings" w:hint="default"/>
      </w:rPr>
    </w:lvl>
    <w:lvl w:ilvl="7" w:tplc="1A12A21E" w:tentative="1">
      <w:start w:val="1"/>
      <w:numFmt w:val="bullet"/>
      <w:lvlText w:val=""/>
      <w:lvlJc w:val="left"/>
      <w:pPr>
        <w:tabs>
          <w:tab w:val="num" w:pos="5760"/>
        </w:tabs>
        <w:ind w:left="5760" w:hanging="360"/>
      </w:pPr>
      <w:rPr>
        <w:rFonts w:ascii="Wingdings" w:hAnsi="Wingdings" w:hint="default"/>
      </w:rPr>
    </w:lvl>
    <w:lvl w:ilvl="8" w:tplc="0B4CC3B6" w:tentative="1">
      <w:start w:val="1"/>
      <w:numFmt w:val="bullet"/>
      <w:lvlText w:val=""/>
      <w:lvlJc w:val="left"/>
      <w:pPr>
        <w:tabs>
          <w:tab w:val="num" w:pos="6480"/>
        </w:tabs>
        <w:ind w:left="6480" w:hanging="360"/>
      </w:pPr>
      <w:rPr>
        <w:rFonts w:ascii="Wingdings" w:hAnsi="Wingdings" w:hint="default"/>
      </w:rPr>
    </w:lvl>
  </w:abstractNum>
  <w:abstractNum w:abstractNumId="3">
    <w:nsid w:val="4C8A2160"/>
    <w:multiLevelType w:val="hybridMultilevel"/>
    <w:tmpl w:val="285A83C4"/>
    <w:lvl w:ilvl="0" w:tplc="AE8A6E3E">
      <w:start w:val="1"/>
      <w:numFmt w:val="bullet"/>
      <w:lvlText w:val="•"/>
      <w:lvlJc w:val="left"/>
      <w:pPr>
        <w:ind w:left="36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3BF0C21"/>
    <w:multiLevelType w:val="hybridMultilevel"/>
    <w:tmpl w:val="02084042"/>
    <w:lvl w:ilvl="0" w:tplc="8D849D06">
      <w:start w:val="1"/>
      <w:numFmt w:val="bullet"/>
      <w:lvlText w:val=""/>
      <w:lvlJc w:val="left"/>
      <w:pPr>
        <w:tabs>
          <w:tab w:val="num" w:pos="720"/>
        </w:tabs>
        <w:ind w:left="720" w:hanging="360"/>
      </w:pPr>
      <w:rPr>
        <w:rFonts w:ascii="Wingdings" w:hAnsi="Wingdings" w:hint="default"/>
      </w:rPr>
    </w:lvl>
    <w:lvl w:ilvl="1" w:tplc="74BCE23E" w:tentative="1">
      <w:start w:val="1"/>
      <w:numFmt w:val="bullet"/>
      <w:lvlText w:val=""/>
      <w:lvlJc w:val="left"/>
      <w:pPr>
        <w:tabs>
          <w:tab w:val="num" w:pos="1440"/>
        </w:tabs>
        <w:ind w:left="1440" w:hanging="360"/>
      </w:pPr>
      <w:rPr>
        <w:rFonts w:ascii="Wingdings" w:hAnsi="Wingdings" w:hint="default"/>
      </w:rPr>
    </w:lvl>
    <w:lvl w:ilvl="2" w:tplc="EB20AD84" w:tentative="1">
      <w:start w:val="1"/>
      <w:numFmt w:val="bullet"/>
      <w:lvlText w:val=""/>
      <w:lvlJc w:val="left"/>
      <w:pPr>
        <w:tabs>
          <w:tab w:val="num" w:pos="2160"/>
        </w:tabs>
        <w:ind w:left="2160" w:hanging="360"/>
      </w:pPr>
      <w:rPr>
        <w:rFonts w:ascii="Wingdings" w:hAnsi="Wingdings" w:hint="default"/>
      </w:rPr>
    </w:lvl>
    <w:lvl w:ilvl="3" w:tplc="18AAA778" w:tentative="1">
      <w:start w:val="1"/>
      <w:numFmt w:val="bullet"/>
      <w:lvlText w:val=""/>
      <w:lvlJc w:val="left"/>
      <w:pPr>
        <w:tabs>
          <w:tab w:val="num" w:pos="2880"/>
        </w:tabs>
        <w:ind w:left="2880" w:hanging="360"/>
      </w:pPr>
      <w:rPr>
        <w:rFonts w:ascii="Wingdings" w:hAnsi="Wingdings" w:hint="default"/>
      </w:rPr>
    </w:lvl>
    <w:lvl w:ilvl="4" w:tplc="3E5E1DF4" w:tentative="1">
      <w:start w:val="1"/>
      <w:numFmt w:val="bullet"/>
      <w:lvlText w:val=""/>
      <w:lvlJc w:val="left"/>
      <w:pPr>
        <w:tabs>
          <w:tab w:val="num" w:pos="3600"/>
        </w:tabs>
        <w:ind w:left="3600" w:hanging="360"/>
      </w:pPr>
      <w:rPr>
        <w:rFonts w:ascii="Wingdings" w:hAnsi="Wingdings" w:hint="default"/>
      </w:rPr>
    </w:lvl>
    <w:lvl w:ilvl="5" w:tplc="642E9F68" w:tentative="1">
      <w:start w:val="1"/>
      <w:numFmt w:val="bullet"/>
      <w:lvlText w:val=""/>
      <w:lvlJc w:val="left"/>
      <w:pPr>
        <w:tabs>
          <w:tab w:val="num" w:pos="4320"/>
        </w:tabs>
        <w:ind w:left="4320" w:hanging="360"/>
      </w:pPr>
      <w:rPr>
        <w:rFonts w:ascii="Wingdings" w:hAnsi="Wingdings" w:hint="default"/>
      </w:rPr>
    </w:lvl>
    <w:lvl w:ilvl="6" w:tplc="CD78286E" w:tentative="1">
      <w:start w:val="1"/>
      <w:numFmt w:val="bullet"/>
      <w:lvlText w:val=""/>
      <w:lvlJc w:val="left"/>
      <w:pPr>
        <w:tabs>
          <w:tab w:val="num" w:pos="5040"/>
        </w:tabs>
        <w:ind w:left="5040" w:hanging="360"/>
      </w:pPr>
      <w:rPr>
        <w:rFonts w:ascii="Wingdings" w:hAnsi="Wingdings" w:hint="default"/>
      </w:rPr>
    </w:lvl>
    <w:lvl w:ilvl="7" w:tplc="8D5CA766" w:tentative="1">
      <w:start w:val="1"/>
      <w:numFmt w:val="bullet"/>
      <w:lvlText w:val=""/>
      <w:lvlJc w:val="left"/>
      <w:pPr>
        <w:tabs>
          <w:tab w:val="num" w:pos="5760"/>
        </w:tabs>
        <w:ind w:left="5760" w:hanging="360"/>
      </w:pPr>
      <w:rPr>
        <w:rFonts w:ascii="Wingdings" w:hAnsi="Wingdings" w:hint="default"/>
      </w:rPr>
    </w:lvl>
    <w:lvl w:ilvl="8" w:tplc="A190A57A" w:tentative="1">
      <w:start w:val="1"/>
      <w:numFmt w:val="bullet"/>
      <w:lvlText w:val=""/>
      <w:lvlJc w:val="left"/>
      <w:pPr>
        <w:tabs>
          <w:tab w:val="num" w:pos="6480"/>
        </w:tabs>
        <w:ind w:left="6480" w:hanging="360"/>
      </w:pPr>
      <w:rPr>
        <w:rFonts w:ascii="Wingdings" w:hAnsi="Wingdings" w:hint="default"/>
      </w:rPr>
    </w:lvl>
  </w:abstractNum>
  <w:abstractNum w:abstractNumId="5">
    <w:nsid w:val="5A54076C"/>
    <w:multiLevelType w:val="multilevel"/>
    <w:tmpl w:val="BF6C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F04A89"/>
    <w:multiLevelType w:val="hybridMultilevel"/>
    <w:tmpl w:val="5D363D4A"/>
    <w:lvl w:ilvl="0" w:tplc="A7B68784">
      <w:start w:val="1"/>
      <w:numFmt w:val="bullet"/>
      <w:lvlText w:val=""/>
      <w:lvlJc w:val="left"/>
      <w:pPr>
        <w:tabs>
          <w:tab w:val="num" w:pos="720"/>
        </w:tabs>
        <w:ind w:left="720" w:hanging="360"/>
      </w:pPr>
      <w:rPr>
        <w:rFonts w:ascii="Wingdings" w:hAnsi="Wingdings" w:hint="default"/>
      </w:rPr>
    </w:lvl>
    <w:lvl w:ilvl="1" w:tplc="5E509894" w:tentative="1">
      <w:start w:val="1"/>
      <w:numFmt w:val="bullet"/>
      <w:lvlText w:val=""/>
      <w:lvlJc w:val="left"/>
      <w:pPr>
        <w:tabs>
          <w:tab w:val="num" w:pos="1440"/>
        </w:tabs>
        <w:ind w:left="1440" w:hanging="360"/>
      </w:pPr>
      <w:rPr>
        <w:rFonts w:ascii="Wingdings" w:hAnsi="Wingdings" w:hint="default"/>
      </w:rPr>
    </w:lvl>
    <w:lvl w:ilvl="2" w:tplc="D7461176" w:tentative="1">
      <w:start w:val="1"/>
      <w:numFmt w:val="bullet"/>
      <w:lvlText w:val=""/>
      <w:lvlJc w:val="left"/>
      <w:pPr>
        <w:tabs>
          <w:tab w:val="num" w:pos="2160"/>
        </w:tabs>
        <w:ind w:left="2160" w:hanging="360"/>
      </w:pPr>
      <w:rPr>
        <w:rFonts w:ascii="Wingdings" w:hAnsi="Wingdings" w:hint="default"/>
      </w:rPr>
    </w:lvl>
    <w:lvl w:ilvl="3" w:tplc="4C90AEC4" w:tentative="1">
      <w:start w:val="1"/>
      <w:numFmt w:val="bullet"/>
      <w:lvlText w:val=""/>
      <w:lvlJc w:val="left"/>
      <w:pPr>
        <w:tabs>
          <w:tab w:val="num" w:pos="2880"/>
        </w:tabs>
        <w:ind w:left="2880" w:hanging="360"/>
      </w:pPr>
      <w:rPr>
        <w:rFonts w:ascii="Wingdings" w:hAnsi="Wingdings" w:hint="default"/>
      </w:rPr>
    </w:lvl>
    <w:lvl w:ilvl="4" w:tplc="06680A6E" w:tentative="1">
      <w:start w:val="1"/>
      <w:numFmt w:val="bullet"/>
      <w:lvlText w:val=""/>
      <w:lvlJc w:val="left"/>
      <w:pPr>
        <w:tabs>
          <w:tab w:val="num" w:pos="3600"/>
        </w:tabs>
        <w:ind w:left="3600" w:hanging="360"/>
      </w:pPr>
      <w:rPr>
        <w:rFonts w:ascii="Wingdings" w:hAnsi="Wingdings" w:hint="default"/>
      </w:rPr>
    </w:lvl>
    <w:lvl w:ilvl="5" w:tplc="8104FE84" w:tentative="1">
      <w:start w:val="1"/>
      <w:numFmt w:val="bullet"/>
      <w:lvlText w:val=""/>
      <w:lvlJc w:val="left"/>
      <w:pPr>
        <w:tabs>
          <w:tab w:val="num" w:pos="4320"/>
        </w:tabs>
        <w:ind w:left="4320" w:hanging="360"/>
      </w:pPr>
      <w:rPr>
        <w:rFonts w:ascii="Wingdings" w:hAnsi="Wingdings" w:hint="default"/>
      </w:rPr>
    </w:lvl>
    <w:lvl w:ilvl="6" w:tplc="C8E809CA" w:tentative="1">
      <w:start w:val="1"/>
      <w:numFmt w:val="bullet"/>
      <w:lvlText w:val=""/>
      <w:lvlJc w:val="left"/>
      <w:pPr>
        <w:tabs>
          <w:tab w:val="num" w:pos="5040"/>
        </w:tabs>
        <w:ind w:left="5040" w:hanging="360"/>
      </w:pPr>
      <w:rPr>
        <w:rFonts w:ascii="Wingdings" w:hAnsi="Wingdings" w:hint="default"/>
      </w:rPr>
    </w:lvl>
    <w:lvl w:ilvl="7" w:tplc="DC3EC9C8" w:tentative="1">
      <w:start w:val="1"/>
      <w:numFmt w:val="bullet"/>
      <w:lvlText w:val=""/>
      <w:lvlJc w:val="left"/>
      <w:pPr>
        <w:tabs>
          <w:tab w:val="num" w:pos="5760"/>
        </w:tabs>
        <w:ind w:left="5760" w:hanging="360"/>
      </w:pPr>
      <w:rPr>
        <w:rFonts w:ascii="Wingdings" w:hAnsi="Wingdings" w:hint="default"/>
      </w:rPr>
    </w:lvl>
    <w:lvl w:ilvl="8" w:tplc="8E584D2C" w:tentative="1">
      <w:start w:val="1"/>
      <w:numFmt w:val="bullet"/>
      <w:lvlText w:val=""/>
      <w:lvlJc w:val="left"/>
      <w:pPr>
        <w:tabs>
          <w:tab w:val="num" w:pos="6480"/>
        </w:tabs>
        <w:ind w:left="6480" w:hanging="360"/>
      </w:pPr>
      <w:rPr>
        <w:rFonts w:ascii="Wingdings" w:hAnsi="Wingdings" w:hint="default"/>
      </w:rPr>
    </w:lvl>
  </w:abstractNum>
  <w:abstractNum w:abstractNumId="7">
    <w:nsid w:val="6DE54B70"/>
    <w:multiLevelType w:val="multilevel"/>
    <w:tmpl w:val="78E2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F75B28"/>
    <w:multiLevelType w:val="multilevel"/>
    <w:tmpl w:val="8E30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774FF1"/>
    <w:multiLevelType w:val="hybridMultilevel"/>
    <w:tmpl w:val="3AECC21E"/>
    <w:lvl w:ilvl="0" w:tplc="9848730E">
      <w:start w:val="1"/>
      <w:numFmt w:val="bullet"/>
      <w:lvlText w:val=""/>
      <w:lvlJc w:val="left"/>
      <w:pPr>
        <w:tabs>
          <w:tab w:val="num" w:pos="720"/>
        </w:tabs>
        <w:ind w:left="720" w:hanging="360"/>
      </w:pPr>
      <w:rPr>
        <w:rFonts w:ascii="Wingdings" w:hAnsi="Wingdings" w:hint="default"/>
      </w:rPr>
    </w:lvl>
    <w:lvl w:ilvl="1" w:tplc="3EA261DE" w:tentative="1">
      <w:start w:val="1"/>
      <w:numFmt w:val="bullet"/>
      <w:lvlText w:val=""/>
      <w:lvlJc w:val="left"/>
      <w:pPr>
        <w:tabs>
          <w:tab w:val="num" w:pos="1440"/>
        </w:tabs>
        <w:ind w:left="1440" w:hanging="360"/>
      </w:pPr>
      <w:rPr>
        <w:rFonts w:ascii="Wingdings" w:hAnsi="Wingdings" w:hint="default"/>
      </w:rPr>
    </w:lvl>
    <w:lvl w:ilvl="2" w:tplc="DE18FBB0" w:tentative="1">
      <w:start w:val="1"/>
      <w:numFmt w:val="bullet"/>
      <w:lvlText w:val=""/>
      <w:lvlJc w:val="left"/>
      <w:pPr>
        <w:tabs>
          <w:tab w:val="num" w:pos="2160"/>
        </w:tabs>
        <w:ind w:left="2160" w:hanging="360"/>
      </w:pPr>
      <w:rPr>
        <w:rFonts w:ascii="Wingdings" w:hAnsi="Wingdings" w:hint="default"/>
      </w:rPr>
    </w:lvl>
    <w:lvl w:ilvl="3" w:tplc="43267BCC" w:tentative="1">
      <w:start w:val="1"/>
      <w:numFmt w:val="bullet"/>
      <w:lvlText w:val=""/>
      <w:lvlJc w:val="left"/>
      <w:pPr>
        <w:tabs>
          <w:tab w:val="num" w:pos="2880"/>
        </w:tabs>
        <w:ind w:left="2880" w:hanging="360"/>
      </w:pPr>
      <w:rPr>
        <w:rFonts w:ascii="Wingdings" w:hAnsi="Wingdings" w:hint="default"/>
      </w:rPr>
    </w:lvl>
    <w:lvl w:ilvl="4" w:tplc="D554A772" w:tentative="1">
      <w:start w:val="1"/>
      <w:numFmt w:val="bullet"/>
      <w:lvlText w:val=""/>
      <w:lvlJc w:val="left"/>
      <w:pPr>
        <w:tabs>
          <w:tab w:val="num" w:pos="3600"/>
        </w:tabs>
        <w:ind w:left="3600" w:hanging="360"/>
      </w:pPr>
      <w:rPr>
        <w:rFonts w:ascii="Wingdings" w:hAnsi="Wingdings" w:hint="default"/>
      </w:rPr>
    </w:lvl>
    <w:lvl w:ilvl="5" w:tplc="3DFC75D0" w:tentative="1">
      <w:start w:val="1"/>
      <w:numFmt w:val="bullet"/>
      <w:lvlText w:val=""/>
      <w:lvlJc w:val="left"/>
      <w:pPr>
        <w:tabs>
          <w:tab w:val="num" w:pos="4320"/>
        </w:tabs>
        <w:ind w:left="4320" w:hanging="360"/>
      </w:pPr>
      <w:rPr>
        <w:rFonts w:ascii="Wingdings" w:hAnsi="Wingdings" w:hint="default"/>
      </w:rPr>
    </w:lvl>
    <w:lvl w:ilvl="6" w:tplc="3FA27710" w:tentative="1">
      <w:start w:val="1"/>
      <w:numFmt w:val="bullet"/>
      <w:lvlText w:val=""/>
      <w:lvlJc w:val="left"/>
      <w:pPr>
        <w:tabs>
          <w:tab w:val="num" w:pos="5040"/>
        </w:tabs>
        <w:ind w:left="5040" w:hanging="360"/>
      </w:pPr>
      <w:rPr>
        <w:rFonts w:ascii="Wingdings" w:hAnsi="Wingdings" w:hint="default"/>
      </w:rPr>
    </w:lvl>
    <w:lvl w:ilvl="7" w:tplc="404CFFEA" w:tentative="1">
      <w:start w:val="1"/>
      <w:numFmt w:val="bullet"/>
      <w:lvlText w:val=""/>
      <w:lvlJc w:val="left"/>
      <w:pPr>
        <w:tabs>
          <w:tab w:val="num" w:pos="5760"/>
        </w:tabs>
        <w:ind w:left="5760" w:hanging="360"/>
      </w:pPr>
      <w:rPr>
        <w:rFonts w:ascii="Wingdings" w:hAnsi="Wingdings" w:hint="default"/>
      </w:rPr>
    </w:lvl>
    <w:lvl w:ilvl="8" w:tplc="44724970" w:tentative="1">
      <w:start w:val="1"/>
      <w:numFmt w:val="bullet"/>
      <w:lvlText w:val=""/>
      <w:lvlJc w:val="left"/>
      <w:pPr>
        <w:tabs>
          <w:tab w:val="num" w:pos="6480"/>
        </w:tabs>
        <w:ind w:left="6480" w:hanging="360"/>
      </w:pPr>
      <w:rPr>
        <w:rFonts w:ascii="Wingdings" w:hAnsi="Wingdings" w:hint="default"/>
      </w:rPr>
    </w:lvl>
  </w:abstractNum>
  <w:abstractNum w:abstractNumId="10">
    <w:nsid w:val="75DF45F3"/>
    <w:multiLevelType w:val="multilevel"/>
    <w:tmpl w:val="6E5A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7C3E9D"/>
    <w:multiLevelType w:val="multilevel"/>
    <w:tmpl w:val="794E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8"/>
  </w:num>
  <w:num w:numId="4">
    <w:abstractNumId w:val="10"/>
  </w:num>
  <w:num w:numId="5">
    <w:abstractNumId w:val="5"/>
  </w:num>
  <w:num w:numId="6">
    <w:abstractNumId w:val="1"/>
  </w:num>
  <w:num w:numId="7">
    <w:abstractNumId w:val="11"/>
  </w:num>
  <w:num w:numId="8">
    <w:abstractNumId w:val="4"/>
  </w:num>
  <w:num w:numId="9">
    <w:abstractNumId w:val="0"/>
  </w:num>
  <w:num w:numId="10">
    <w:abstractNumId w:val="6"/>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A64E1"/>
    <w:rsid w:val="00020DF1"/>
    <w:rsid w:val="00040683"/>
    <w:rsid w:val="00084D6B"/>
    <w:rsid w:val="000A72DC"/>
    <w:rsid w:val="001047B9"/>
    <w:rsid w:val="001A645D"/>
    <w:rsid w:val="001C16DA"/>
    <w:rsid w:val="001F4623"/>
    <w:rsid w:val="00247687"/>
    <w:rsid w:val="002A64E1"/>
    <w:rsid w:val="00327632"/>
    <w:rsid w:val="003B0341"/>
    <w:rsid w:val="004571B8"/>
    <w:rsid w:val="00487479"/>
    <w:rsid w:val="004A2DAE"/>
    <w:rsid w:val="005328D6"/>
    <w:rsid w:val="005A007A"/>
    <w:rsid w:val="006F0451"/>
    <w:rsid w:val="006F5222"/>
    <w:rsid w:val="009517E0"/>
    <w:rsid w:val="00A956DB"/>
    <w:rsid w:val="00B03C97"/>
    <w:rsid w:val="00B475BE"/>
    <w:rsid w:val="00B64CB9"/>
    <w:rsid w:val="00B854D3"/>
    <w:rsid w:val="00BD1FEF"/>
    <w:rsid w:val="00C30EEC"/>
    <w:rsid w:val="00CF248A"/>
    <w:rsid w:val="00CF465F"/>
    <w:rsid w:val="00D54329"/>
    <w:rsid w:val="00D61F5C"/>
    <w:rsid w:val="00DA57F8"/>
    <w:rsid w:val="00DF3A7D"/>
    <w:rsid w:val="00E607A4"/>
    <w:rsid w:val="00E75D49"/>
    <w:rsid w:val="00FC3983"/>
    <w:rsid w:val="00FD2A6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DB"/>
    <w:rPr>
      <w:rFonts w:ascii="Times New Roman" w:hAnsi="Times New Roman"/>
      <w:sz w:val="24"/>
    </w:rPr>
  </w:style>
  <w:style w:type="paragraph" w:styleId="Balk2">
    <w:name w:val="heading 2"/>
    <w:basedOn w:val="Normal"/>
    <w:next w:val="Normal"/>
    <w:link w:val="Balk2Char"/>
    <w:autoRedefine/>
    <w:uiPriority w:val="9"/>
    <w:unhideWhenUsed/>
    <w:qFormat/>
    <w:rsid w:val="009517E0"/>
    <w:pPr>
      <w:keepNext/>
      <w:keepLines/>
      <w:spacing w:after="240"/>
      <w:jc w:val="center"/>
      <w:outlineLvl w:val="1"/>
    </w:pPr>
    <w:rPr>
      <w:rFonts w:asciiTheme="majorBidi" w:eastAsiaTheme="majorEastAsia" w:hAnsiTheme="majorBidi" w:cstheme="majorBidi"/>
      <w:b/>
      <w:bCs/>
      <w:color w:val="000000" w:themeColor="text1"/>
      <w:sz w:val="28"/>
      <w:szCs w:val="26"/>
      <w:lang w:eastAsia="en-US"/>
    </w:rPr>
  </w:style>
  <w:style w:type="paragraph" w:styleId="Balk3">
    <w:name w:val="heading 3"/>
    <w:basedOn w:val="Normal"/>
    <w:next w:val="Normal"/>
    <w:link w:val="Balk3Char"/>
    <w:autoRedefine/>
    <w:uiPriority w:val="9"/>
    <w:unhideWhenUsed/>
    <w:qFormat/>
    <w:rsid w:val="009517E0"/>
    <w:pPr>
      <w:keepNext/>
      <w:keepLines/>
      <w:spacing w:after="240"/>
      <w:ind w:left="709"/>
      <w:outlineLvl w:val="2"/>
    </w:pPr>
    <w:rPr>
      <w:rFonts w:asciiTheme="majorBidi" w:eastAsiaTheme="majorEastAsia" w:hAnsiTheme="majorBidi" w:cstheme="majorBidi"/>
      <w:b/>
      <w:bCs/>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517E0"/>
    <w:rPr>
      <w:rFonts w:asciiTheme="majorBidi" w:eastAsiaTheme="majorEastAsia" w:hAnsiTheme="majorBidi" w:cstheme="majorBidi"/>
      <w:b/>
      <w:bCs/>
      <w:color w:val="000000" w:themeColor="text1"/>
      <w:sz w:val="28"/>
      <w:szCs w:val="26"/>
      <w:lang w:eastAsia="en-US"/>
    </w:rPr>
  </w:style>
  <w:style w:type="character" w:customStyle="1" w:styleId="Balk3Char">
    <w:name w:val="Başlık 3 Char"/>
    <w:basedOn w:val="VarsaylanParagrafYazTipi"/>
    <w:link w:val="Balk3"/>
    <w:uiPriority w:val="9"/>
    <w:rsid w:val="009517E0"/>
    <w:rPr>
      <w:rFonts w:asciiTheme="majorBidi" w:eastAsiaTheme="majorEastAsia" w:hAnsiTheme="majorBidi" w:cstheme="majorBidi"/>
      <w:b/>
      <w:bCs/>
      <w:color w:val="000000" w:themeColor="text1"/>
      <w:sz w:val="24"/>
      <w:u w:val="single"/>
      <w:lang w:eastAsia="en-US"/>
    </w:rPr>
  </w:style>
  <w:style w:type="paragraph" w:styleId="DipnotMetni">
    <w:name w:val="footnote text"/>
    <w:basedOn w:val="Normal"/>
    <w:link w:val="DipnotMetniChar"/>
    <w:semiHidden/>
    <w:unhideWhenUsed/>
    <w:rsid w:val="002A64E1"/>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semiHidden/>
    <w:rsid w:val="002A64E1"/>
    <w:rPr>
      <w:rFonts w:ascii="Times New Roman" w:eastAsiaTheme="minorHAnsi" w:hAnsi="Times New Roman"/>
      <w:sz w:val="20"/>
      <w:szCs w:val="20"/>
      <w:lang w:eastAsia="en-US"/>
    </w:rPr>
  </w:style>
  <w:style w:type="character" w:styleId="DipnotBavurusu">
    <w:name w:val="footnote reference"/>
    <w:basedOn w:val="VarsaylanParagrafYazTipi"/>
    <w:uiPriority w:val="99"/>
    <w:semiHidden/>
    <w:unhideWhenUsed/>
    <w:rsid w:val="002A64E1"/>
    <w:rPr>
      <w:vertAlign w:val="superscript"/>
    </w:rPr>
  </w:style>
  <w:style w:type="paragraph" w:styleId="stbilgi">
    <w:name w:val="header"/>
    <w:basedOn w:val="Normal"/>
    <w:link w:val="stbilgiChar"/>
    <w:uiPriority w:val="99"/>
    <w:unhideWhenUsed/>
    <w:rsid w:val="00A956D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A956DB"/>
    <w:rPr>
      <w:rFonts w:ascii="Times New Roman" w:hAnsi="Times New Roman"/>
      <w:sz w:val="24"/>
    </w:rPr>
  </w:style>
  <w:style w:type="paragraph" w:styleId="Altbilgi">
    <w:name w:val="footer"/>
    <w:basedOn w:val="Normal"/>
    <w:link w:val="AltbilgiChar"/>
    <w:uiPriority w:val="99"/>
    <w:unhideWhenUsed/>
    <w:rsid w:val="00A956D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A956DB"/>
    <w:rPr>
      <w:rFonts w:ascii="Times New Roman" w:hAnsi="Times New Roman"/>
      <w:sz w:val="24"/>
    </w:rPr>
  </w:style>
  <w:style w:type="paragraph" w:styleId="ListeParagraf">
    <w:name w:val="List Paragraph"/>
    <w:basedOn w:val="Normal"/>
    <w:uiPriority w:val="34"/>
    <w:qFormat/>
    <w:rsid w:val="00A956DB"/>
    <w:pPr>
      <w:ind w:left="720"/>
      <w:contextualSpacing/>
    </w:pPr>
  </w:style>
  <w:style w:type="paragraph" w:styleId="NormalWeb">
    <w:name w:val="Normal (Web)"/>
    <w:basedOn w:val="Normal"/>
    <w:uiPriority w:val="99"/>
    <w:unhideWhenUsed/>
    <w:rsid w:val="00084D6B"/>
    <w:pPr>
      <w:spacing w:before="100" w:beforeAutospacing="1" w:after="100" w:afterAutospacing="1" w:line="240" w:lineRule="auto"/>
    </w:pPr>
    <w:rPr>
      <w:rFonts w:eastAsia="Times New Roman" w:cs="Times New Roman"/>
      <w:szCs w:val="24"/>
    </w:rPr>
  </w:style>
  <w:style w:type="character" w:styleId="Gl">
    <w:name w:val="Strong"/>
    <w:basedOn w:val="VarsaylanParagrafYazTipi"/>
    <w:uiPriority w:val="22"/>
    <w:qFormat/>
    <w:rsid w:val="00084D6B"/>
    <w:rPr>
      <w:b/>
      <w:bCs/>
    </w:rPr>
  </w:style>
  <w:style w:type="character" w:styleId="Vurgu">
    <w:name w:val="Emphasis"/>
    <w:basedOn w:val="VarsaylanParagrafYazTipi"/>
    <w:uiPriority w:val="20"/>
    <w:qFormat/>
    <w:rsid w:val="00B64CB9"/>
    <w:rPr>
      <w:i/>
      <w:iCs/>
    </w:rPr>
  </w:style>
  <w:style w:type="paragraph" w:customStyle="1" w:styleId="arabic">
    <w:name w:val="arabic"/>
    <w:basedOn w:val="Normal"/>
    <w:rsid w:val="00B64CB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70860">
      <w:bodyDiv w:val="1"/>
      <w:marLeft w:val="0"/>
      <w:marRight w:val="0"/>
      <w:marTop w:val="0"/>
      <w:marBottom w:val="0"/>
      <w:divBdr>
        <w:top w:val="none" w:sz="0" w:space="0" w:color="auto"/>
        <w:left w:val="none" w:sz="0" w:space="0" w:color="auto"/>
        <w:bottom w:val="none" w:sz="0" w:space="0" w:color="auto"/>
        <w:right w:val="none" w:sz="0" w:space="0" w:color="auto"/>
      </w:divBdr>
    </w:div>
    <w:div w:id="351105116">
      <w:bodyDiv w:val="1"/>
      <w:marLeft w:val="0"/>
      <w:marRight w:val="0"/>
      <w:marTop w:val="0"/>
      <w:marBottom w:val="0"/>
      <w:divBdr>
        <w:top w:val="none" w:sz="0" w:space="0" w:color="auto"/>
        <w:left w:val="none" w:sz="0" w:space="0" w:color="auto"/>
        <w:bottom w:val="none" w:sz="0" w:space="0" w:color="auto"/>
        <w:right w:val="none" w:sz="0" w:space="0" w:color="auto"/>
      </w:divBdr>
      <w:divsChild>
        <w:div w:id="2028674781">
          <w:marLeft w:val="432"/>
          <w:marRight w:val="0"/>
          <w:marTop w:val="120"/>
          <w:marBottom w:val="0"/>
          <w:divBdr>
            <w:top w:val="none" w:sz="0" w:space="0" w:color="auto"/>
            <w:left w:val="none" w:sz="0" w:space="0" w:color="auto"/>
            <w:bottom w:val="none" w:sz="0" w:space="0" w:color="auto"/>
            <w:right w:val="none" w:sz="0" w:space="0" w:color="auto"/>
          </w:divBdr>
        </w:div>
      </w:divsChild>
    </w:div>
    <w:div w:id="701438683">
      <w:bodyDiv w:val="1"/>
      <w:marLeft w:val="0"/>
      <w:marRight w:val="0"/>
      <w:marTop w:val="0"/>
      <w:marBottom w:val="0"/>
      <w:divBdr>
        <w:top w:val="none" w:sz="0" w:space="0" w:color="auto"/>
        <w:left w:val="none" w:sz="0" w:space="0" w:color="auto"/>
        <w:bottom w:val="none" w:sz="0" w:space="0" w:color="auto"/>
        <w:right w:val="none" w:sz="0" w:space="0" w:color="auto"/>
      </w:divBdr>
    </w:div>
    <w:div w:id="727191522">
      <w:bodyDiv w:val="1"/>
      <w:marLeft w:val="0"/>
      <w:marRight w:val="0"/>
      <w:marTop w:val="0"/>
      <w:marBottom w:val="0"/>
      <w:divBdr>
        <w:top w:val="none" w:sz="0" w:space="0" w:color="auto"/>
        <w:left w:val="none" w:sz="0" w:space="0" w:color="auto"/>
        <w:bottom w:val="none" w:sz="0" w:space="0" w:color="auto"/>
        <w:right w:val="none" w:sz="0" w:space="0" w:color="auto"/>
      </w:divBdr>
    </w:div>
    <w:div w:id="1029449573">
      <w:bodyDiv w:val="1"/>
      <w:marLeft w:val="0"/>
      <w:marRight w:val="0"/>
      <w:marTop w:val="0"/>
      <w:marBottom w:val="0"/>
      <w:divBdr>
        <w:top w:val="none" w:sz="0" w:space="0" w:color="auto"/>
        <w:left w:val="none" w:sz="0" w:space="0" w:color="auto"/>
        <w:bottom w:val="none" w:sz="0" w:space="0" w:color="auto"/>
        <w:right w:val="none" w:sz="0" w:space="0" w:color="auto"/>
      </w:divBdr>
      <w:divsChild>
        <w:div w:id="791441761">
          <w:marLeft w:val="432"/>
          <w:marRight w:val="0"/>
          <w:marTop w:val="120"/>
          <w:marBottom w:val="0"/>
          <w:divBdr>
            <w:top w:val="none" w:sz="0" w:space="0" w:color="auto"/>
            <w:left w:val="none" w:sz="0" w:space="0" w:color="auto"/>
            <w:bottom w:val="none" w:sz="0" w:space="0" w:color="auto"/>
            <w:right w:val="none" w:sz="0" w:space="0" w:color="auto"/>
          </w:divBdr>
        </w:div>
      </w:divsChild>
    </w:div>
    <w:div w:id="1123814168">
      <w:bodyDiv w:val="1"/>
      <w:marLeft w:val="0"/>
      <w:marRight w:val="0"/>
      <w:marTop w:val="0"/>
      <w:marBottom w:val="0"/>
      <w:divBdr>
        <w:top w:val="none" w:sz="0" w:space="0" w:color="auto"/>
        <w:left w:val="none" w:sz="0" w:space="0" w:color="auto"/>
        <w:bottom w:val="none" w:sz="0" w:space="0" w:color="auto"/>
        <w:right w:val="none" w:sz="0" w:space="0" w:color="auto"/>
      </w:divBdr>
    </w:div>
    <w:div w:id="1236085878">
      <w:bodyDiv w:val="1"/>
      <w:marLeft w:val="0"/>
      <w:marRight w:val="0"/>
      <w:marTop w:val="0"/>
      <w:marBottom w:val="0"/>
      <w:divBdr>
        <w:top w:val="none" w:sz="0" w:space="0" w:color="auto"/>
        <w:left w:val="none" w:sz="0" w:space="0" w:color="auto"/>
        <w:bottom w:val="none" w:sz="0" w:space="0" w:color="auto"/>
        <w:right w:val="none" w:sz="0" w:space="0" w:color="auto"/>
      </w:divBdr>
    </w:div>
    <w:div w:id="1325477251">
      <w:bodyDiv w:val="1"/>
      <w:marLeft w:val="0"/>
      <w:marRight w:val="0"/>
      <w:marTop w:val="0"/>
      <w:marBottom w:val="0"/>
      <w:divBdr>
        <w:top w:val="none" w:sz="0" w:space="0" w:color="auto"/>
        <w:left w:val="none" w:sz="0" w:space="0" w:color="auto"/>
        <w:bottom w:val="none" w:sz="0" w:space="0" w:color="auto"/>
        <w:right w:val="none" w:sz="0" w:space="0" w:color="auto"/>
      </w:divBdr>
    </w:div>
    <w:div w:id="1459491380">
      <w:bodyDiv w:val="1"/>
      <w:marLeft w:val="0"/>
      <w:marRight w:val="0"/>
      <w:marTop w:val="0"/>
      <w:marBottom w:val="0"/>
      <w:divBdr>
        <w:top w:val="none" w:sz="0" w:space="0" w:color="auto"/>
        <w:left w:val="none" w:sz="0" w:space="0" w:color="auto"/>
        <w:bottom w:val="none" w:sz="0" w:space="0" w:color="auto"/>
        <w:right w:val="none" w:sz="0" w:space="0" w:color="auto"/>
      </w:divBdr>
      <w:divsChild>
        <w:div w:id="164442501">
          <w:marLeft w:val="432"/>
          <w:marRight w:val="0"/>
          <w:marTop w:val="120"/>
          <w:marBottom w:val="0"/>
          <w:divBdr>
            <w:top w:val="none" w:sz="0" w:space="0" w:color="auto"/>
            <w:left w:val="none" w:sz="0" w:space="0" w:color="auto"/>
            <w:bottom w:val="none" w:sz="0" w:space="0" w:color="auto"/>
            <w:right w:val="none" w:sz="0" w:space="0" w:color="auto"/>
          </w:divBdr>
        </w:div>
      </w:divsChild>
    </w:div>
    <w:div w:id="1517619730">
      <w:bodyDiv w:val="1"/>
      <w:marLeft w:val="0"/>
      <w:marRight w:val="0"/>
      <w:marTop w:val="0"/>
      <w:marBottom w:val="0"/>
      <w:divBdr>
        <w:top w:val="none" w:sz="0" w:space="0" w:color="auto"/>
        <w:left w:val="none" w:sz="0" w:space="0" w:color="auto"/>
        <w:bottom w:val="none" w:sz="0" w:space="0" w:color="auto"/>
        <w:right w:val="none" w:sz="0" w:space="0" w:color="auto"/>
      </w:divBdr>
    </w:div>
    <w:div w:id="1562012173">
      <w:bodyDiv w:val="1"/>
      <w:marLeft w:val="0"/>
      <w:marRight w:val="0"/>
      <w:marTop w:val="0"/>
      <w:marBottom w:val="0"/>
      <w:divBdr>
        <w:top w:val="none" w:sz="0" w:space="0" w:color="auto"/>
        <w:left w:val="none" w:sz="0" w:space="0" w:color="auto"/>
        <w:bottom w:val="none" w:sz="0" w:space="0" w:color="auto"/>
        <w:right w:val="none" w:sz="0" w:space="0" w:color="auto"/>
      </w:divBdr>
      <w:divsChild>
        <w:div w:id="924460800">
          <w:marLeft w:val="432"/>
          <w:marRight w:val="0"/>
          <w:marTop w:val="120"/>
          <w:marBottom w:val="0"/>
          <w:divBdr>
            <w:top w:val="none" w:sz="0" w:space="0" w:color="auto"/>
            <w:left w:val="none" w:sz="0" w:space="0" w:color="auto"/>
            <w:bottom w:val="none" w:sz="0" w:space="0" w:color="auto"/>
            <w:right w:val="none" w:sz="0" w:space="0" w:color="auto"/>
          </w:divBdr>
        </w:div>
        <w:div w:id="1385637804">
          <w:marLeft w:val="432"/>
          <w:marRight w:val="0"/>
          <w:marTop w:val="120"/>
          <w:marBottom w:val="0"/>
          <w:divBdr>
            <w:top w:val="none" w:sz="0" w:space="0" w:color="auto"/>
            <w:left w:val="none" w:sz="0" w:space="0" w:color="auto"/>
            <w:bottom w:val="none" w:sz="0" w:space="0" w:color="auto"/>
            <w:right w:val="none" w:sz="0" w:space="0" w:color="auto"/>
          </w:divBdr>
        </w:div>
        <w:div w:id="1505123520">
          <w:marLeft w:val="432"/>
          <w:marRight w:val="0"/>
          <w:marTop w:val="120"/>
          <w:marBottom w:val="0"/>
          <w:divBdr>
            <w:top w:val="none" w:sz="0" w:space="0" w:color="auto"/>
            <w:left w:val="none" w:sz="0" w:space="0" w:color="auto"/>
            <w:bottom w:val="none" w:sz="0" w:space="0" w:color="auto"/>
            <w:right w:val="none" w:sz="0" w:space="0" w:color="auto"/>
          </w:divBdr>
        </w:div>
      </w:divsChild>
    </w:div>
    <w:div w:id="1720934021">
      <w:bodyDiv w:val="1"/>
      <w:marLeft w:val="0"/>
      <w:marRight w:val="0"/>
      <w:marTop w:val="0"/>
      <w:marBottom w:val="0"/>
      <w:divBdr>
        <w:top w:val="none" w:sz="0" w:space="0" w:color="auto"/>
        <w:left w:val="none" w:sz="0" w:space="0" w:color="auto"/>
        <w:bottom w:val="none" w:sz="0" w:space="0" w:color="auto"/>
        <w:right w:val="none" w:sz="0" w:space="0" w:color="auto"/>
      </w:divBdr>
      <w:divsChild>
        <w:div w:id="1363630272">
          <w:marLeft w:val="432"/>
          <w:marRight w:val="0"/>
          <w:marTop w:val="120"/>
          <w:marBottom w:val="0"/>
          <w:divBdr>
            <w:top w:val="none" w:sz="0" w:space="0" w:color="auto"/>
            <w:left w:val="none" w:sz="0" w:space="0" w:color="auto"/>
            <w:bottom w:val="none" w:sz="0" w:space="0" w:color="auto"/>
            <w:right w:val="none" w:sz="0" w:space="0" w:color="auto"/>
          </w:divBdr>
        </w:div>
      </w:divsChild>
    </w:div>
    <w:div w:id="1835105211">
      <w:bodyDiv w:val="1"/>
      <w:marLeft w:val="0"/>
      <w:marRight w:val="0"/>
      <w:marTop w:val="0"/>
      <w:marBottom w:val="0"/>
      <w:divBdr>
        <w:top w:val="none" w:sz="0" w:space="0" w:color="auto"/>
        <w:left w:val="none" w:sz="0" w:space="0" w:color="auto"/>
        <w:bottom w:val="none" w:sz="0" w:space="0" w:color="auto"/>
        <w:right w:val="none" w:sz="0" w:space="0" w:color="auto"/>
      </w:divBdr>
    </w:div>
    <w:div w:id="2022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11</Pages>
  <Words>1031</Words>
  <Characters>5880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user</cp:lastModifiedBy>
  <cp:revision>18</cp:revision>
  <dcterms:created xsi:type="dcterms:W3CDTF">2016-02-19T20:12:00Z</dcterms:created>
  <dcterms:modified xsi:type="dcterms:W3CDTF">2020-09-10T10:51:00Z</dcterms:modified>
</cp:coreProperties>
</file>